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62CC" w14:textId="77777777" w:rsidR="00115016" w:rsidRPr="00190A7C" w:rsidRDefault="00115016" w:rsidP="00115016">
      <w:pPr>
        <w:rPr>
          <w:rFonts w:ascii="Calibri" w:hAnsi="Calibri" w:cstheme="minorHAnsi"/>
          <w:b/>
          <w:i/>
          <w:u w:val="single"/>
        </w:rPr>
      </w:pPr>
      <w:bookmarkStart w:id="0" w:name="_GoBack"/>
      <w:r w:rsidRPr="00190A7C">
        <w:rPr>
          <w:rFonts w:ascii="Calibri" w:hAnsi="Calibri" w:cstheme="minorHAnsi"/>
          <w:b/>
          <w:i/>
          <w:u w:val="single"/>
        </w:rPr>
        <w:t>Volunteer Co-Ordinator</w:t>
      </w:r>
    </w:p>
    <w:p w14:paraId="4AB0F790" w14:textId="77777777" w:rsidR="00190A7C" w:rsidRPr="00190A7C" w:rsidRDefault="00190A7C" w:rsidP="00F754CB">
      <w:pPr>
        <w:spacing w:after="120"/>
        <w:rPr>
          <w:rFonts w:ascii="Calibri" w:hAnsi="Calibri" w:cstheme="minorHAnsi"/>
          <w:b/>
          <w:i/>
          <w:u w:val="single"/>
        </w:rPr>
      </w:pPr>
    </w:p>
    <w:p w14:paraId="021625C9" w14:textId="77777777" w:rsidR="00190A7C" w:rsidRPr="00190A7C" w:rsidRDefault="00190A7C" w:rsidP="00190A7C">
      <w:pPr>
        <w:rPr>
          <w:rFonts w:ascii="Calibri" w:hAnsi="Calibri" w:cs="Arial"/>
        </w:rPr>
      </w:pPr>
      <w:r w:rsidRPr="00190A7C">
        <w:rPr>
          <w:rFonts w:ascii="Calibri" w:hAnsi="Calibri" w:cs="Arial"/>
          <w:b/>
          <w:i/>
        </w:rPr>
        <w:t>Job title:</w:t>
      </w:r>
      <w:r w:rsidRPr="00190A7C">
        <w:rPr>
          <w:rFonts w:ascii="Calibri" w:hAnsi="Calibri" w:cs="Arial"/>
          <w:b/>
        </w:rPr>
        <w:t xml:space="preserve"> </w:t>
      </w:r>
      <w:r w:rsidRPr="00190A7C">
        <w:rPr>
          <w:rFonts w:ascii="Calibri" w:hAnsi="Calibri" w:cs="Arial"/>
          <w:b/>
        </w:rPr>
        <w:tab/>
      </w:r>
      <w:r w:rsidRPr="00190A7C">
        <w:rPr>
          <w:rFonts w:ascii="Calibri" w:hAnsi="Calibri" w:cs="Arial"/>
        </w:rPr>
        <w:t xml:space="preserve">Bristol Women’s Voice </w:t>
      </w:r>
      <w:r w:rsidRPr="00190A7C">
        <w:rPr>
          <w:rFonts w:ascii="Calibri" w:hAnsi="Calibri" w:cs="Arial"/>
        </w:rPr>
        <w:t>Volunteer Coordinator</w:t>
      </w:r>
    </w:p>
    <w:p w14:paraId="26B434A9" w14:textId="77777777" w:rsidR="00190A7C" w:rsidRPr="00190A7C" w:rsidRDefault="00190A7C" w:rsidP="00190A7C">
      <w:pPr>
        <w:rPr>
          <w:rFonts w:ascii="Calibri" w:hAnsi="Calibri" w:cs="Arial"/>
        </w:rPr>
      </w:pPr>
      <w:r w:rsidRPr="00190A7C">
        <w:rPr>
          <w:rFonts w:ascii="Calibri" w:hAnsi="Calibri" w:cs="Arial"/>
          <w:b/>
          <w:i/>
        </w:rPr>
        <w:t>Based at:</w:t>
      </w:r>
      <w:r w:rsidRPr="00190A7C">
        <w:rPr>
          <w:rFonts w:ascii="Calibri" w:hAnsi="Calibri" w:cs="Arial"/>
          <w:b/>
        </w:rPr>
        <w:t xml:space="preserve">     </w:t>
      </w:r>
      <w:r w:rsidRPr="00190A7C">
        <w:rPr>
          <w:rFonts w:ascii="Calibri" w:hAnsi="Calibri" w:cs="Arial"/>
          <w:b/>
        </w:rPr>
        <w:tab/>
      </w:r>
      <w:r w:rsidRPr="00190A7C">
        <w:rPr>
          <w:rFonts w:ascii="Calibri" w:hAnsi="Calibri" w:cs="Arial"/>
        </w:rPr>
        <w:t>Brunswick Square, BS2 8PE with possibility of remote working across the city</w:t>
      </w:r>
    </w:p>
    <w:p w14:paraId="6A550A6A" w14:textId="77777777" w:rsidR="00190A7C" w:rsidRPr="00190A7C" w:rsidRDefault="00190A7C" w:rsidP="00190A7C">
      <w:pPr>
        <w:ind w:left="1440" w:hanging="1440"/>
        <w:rPr>
          <w:rFonts w:ascii="Calibri" w:hAnsi="Calibri" w:cs="Arial"/>
          <w:bCs/>
        </w:rPr>
      </w:pPr>
      <w:r w:rsidRPr="00190A7C">
        <w:rPr>
          <w:rFonts w:ascii="Calibri" w:hAnsi="Calibri" w:cs="Arial"/>
          <w:b/>
          <w:i/>
        </w:rPr>
        <w:t>Hours:</w:t>
      </w:r>
      <w:r w:rsidRPr="00190A7C">
        <w:rPr>
          <w:rFonts w:ascii="Calibri" w:hAnsi="Calibri" w:cs="Arial"/>
          <w:b/>
        </w:rPr>
        <w:t xml:space="preserve">    </w:t>
      </w:r>
      <w:r w:rsidRPr="00190A7C">
        <w:rPr>
          <w:rFonts w:ascii="Calibri" w:hAnsi="Calibri" w:cs="Arial"/>
          <w:b/>
        </w:rPr>
        <w:tab/>
      </w:r>
      <w:r w:rsidRPr="00190A7C">
        <w:rPr>
          <w:rFonts w:ascii="Calibri" w:hAnsi="Calibri" w:cs="Arial"/>
          <w:bCs/>
        </w:rPr>
        <w:t>18.75</w:t>
      </w:r>
      <w:r w:rsidRPr="00190A7C">
        <w:rPr>
          <w:rFonts w:ascii="Calibri" w:hAnsi="Calibri" w:cs="Arial"/>
          <w:bCs/>
        </w:rPr>
        <w:t xml:space="preserve"> hours per week. The pattern of working will be flexible with agreement with the Chair of Board of Trustees. Some weekend and evening working will be required</w:t>
      </w:r>
    </w:p>
    <w:p w14:paraId="5B7D7F3D" w14:textId="77777777" w:rsidR="00190A7C" w:rsidRPr="00190A7C" w:rsidRDefault="00190A7C" w:rsidP="00190A7C">
      <w:pPr>
        <w:ind w:left="1440" w:hanging="1440"/>
        <w:rPr>
          <w:rFonts w:ascii="Calibri" w:hAnsi="Calibri" w:cs="Arial"/>
          <w:bCs/>
        </w:rPr>
      </w:pPr>
      <w:r w:rsidRPr="00190A7C">
        <w:rPr>
          <w:rFonts w:ascii="Calibri" w:hAnsi="Calibri" w:cs="Arial"/>
          <w:b/>
          <w:i/>
        </w:rPr>
        <w:t>Holiday:</w:t>
      </w:r>
      <w:r w:rsidRPr="00190A7C">
        <w:rPr>
          <w:rFonts w:ascii="Calibri" w:hAnsi="Calibri" w:cs="Arial"/>
          <w:bCs/>
        </w:rPr>
        <w:t xml:space="preserve">          </w:t>
      </w:r>
      <w:r w:rsidRPr="00190A7C">
        <w:rPr>
          <w:rFonts w:ascii="Calibri" w:hAnsi="Calibri" w:cs="Arial"/>
          <w:bCs/>
        </w:rPr>
        <w:t>20 days plus bank holidays (pro rata)</w:t>
      </w:r>
    </w:p>
    <w:p w14:paraId="7887353A" w14:textId="77777777" w:rsidR="00190A7C" w:rsidRPr="00190A7C" w:rsidRDefault="00190A7C" w:rsidP="00190A7C">
      <w:pPr>
        <w:rPr>
          <w:rFonts w:ascii="Calibri" w:hAnsi="Calibri" w:cs="Arial"/>
          <w:bCs/>
        </w:rPr>
      </w:pPr>
      <w:r w:rsidRPr="00190A7C">
        <w:rPr>
          <w:rFonts w:ascii="Calibri" w:hAnsi="Calibri" w:cs="Arial"/>
          <w:b/>
          <w:i/>
        </w:rPr>
        <w:t>Pay:</w:t>
      </w:r>
      <w:r w:rsidRPr="00190A7C">
        <w:rPr>
          <w:rFonts w:ascii="Calibri" w:hAnsi="Calibri" w:cs="Arial"/>
          <w:bCs/>
        </w:rPr>
        <w:t xml:space="preserve">               </w:t>
      </w:r>
      <w:r w:rsidRPr="00190A7C">
        <w:rPr>
          <w:rFonts w:ascii="Calibri" w:hAnsi="Calibri" w:cs="Arial"/>
          <w:bCs/>
        </w:rPr>
        <w:tab/>
        <w:t>Pro rata of £</w:t>
      </w:r>
      <w:r w:rsidRPr="00190A7C">
        <w:rPr>
          <w:rFonts w:ascii="Calibri" w:hAnsi="Calibri" w:cs="Arial"/>
          <w:bCs/>
        </w:rPr>
        <w:t>21,000</w:t>
      </w:r>
      <w:r w:rsidRPr="00190A7C">
        <w:rPr>
          <w:rFonts w:ascii="Calibri" w:hAnsi="Calibri" w:cs="Arial"/>
          <w:bCs/>
        </w:rPr>
        <w:t xml:space="preserve"> FTE = plus contributory pension</w:t>
      </w:r>
    </w:p>
    <w:p w14:paraId="7611EBC0" w14:textId="77777777" w:rsidR="00190A7C" w:rsidRPr="00190A7C" w:rsidRDefault="00190A7C" w:rsidP="00190A7C">
      <w:pPr>
        <w:rPr>
          <w:rFonts w:ascii="Calibri" w:hAnsi="Calibri" w:cs="Arial"/>
          <w:b/>
          <w:bCs/>
          <w:i/>
        </w:rPr>
      </w:pPr>
    </w:p>
    <w:p w14:paraId="288E245B" w14:textId="77777777" w:rsidR="00190A7C" w:rsidRPr="00190A7C" w:rsidRDefault="00190A7C" w:rsidP="00190A7C">
      <w:pPr>
        <w:rPr>
          <w:rFonts w:ascii="Calibri" w:hAnsi="Calibri" w:cs="Arial"/>
          <w:b/>
          <w:bCs/>
          <w:i/>
        </w:rPr>
      </w:pPr>
      <w:r w:rsidRPr="00190A7C">
        <w:rPr>
          <w:rFonts w:ascii="Calibri" w:hAnsi="Calibri" w:cs="Arial"/>
          <w:b/>
          <w:bCs/>
          <w:i/>
        </w:rPr>
        <w:t xml:space="preserve">The post is a </w:t>
      </w:r>
      <w:proofErr w:type="gramStart"/>
      <w:r w:rsidRPr="00190A7C">
        <w:rPr>
          <w:rFonts w:ascii="Calibri" w:hAnsi="Calibri" w:cs="Arial"/>
          <w:b/>
          <w:bCs/>
          <w:i/>
        </w:rPr>
        <w:t>4 year</w:t>
      </w:r>
      <w:proofErr w:type="gramEnd"/>
      <w:r w:rsidRPr="00190A7C">
        <w:rPr>
          <w:rFonts w:ascii="Calibri" w:hAnsi="Calibri" w:cs="Arial"/>
          <w:b/>
          <w:bCs/>
          <w:i/>
        </w:rPr>
        <w:t xml:space="preserve"> fixed term position subject to the successful completion of a 6 month probationary period.</w:t>
      </w:r>
    </w:p>
    <w:p w14:paraId="7015776B" w14:textId="77777777" w:rsidR="00190A7C" w:rsidRPr="00190A7C" w:rsidRDefault="00190A7C" w:rsidP="00F754CB">
      <w:pPr>
        <w:spacing w:after="120"/>
        <w:rPr>
          <w:rFonts w:ascii="Calibri" w:hAnsi="Calibri" w:cstheme="minorHAnsi"/>
          <w:b/>
          <w:i/>
          <w:u w:val="single"/>
        </w:rPr>
      </w:pPr>
    </w:p>
    <w:p w14:paraId="02934534" w14:textId="77777777" w:rsidR="00190A7C" w:rsidRPr="00190A7C" w:rsidRDefault="00190A7C" w:rsidP="00F754CB">
      <w:pPr>
        <w:spacing w:after="120"/>
        <w:rPr>
          <w:rFonts w:ascii="Calibri" w:hAnsi="Calibri" w:cstheme="minorHAnsi"/>
          <w:b/>
          <w:i/>
          <w:u w:val="single"/>
        </w:rPr>
      </w:pPr>
    </w:p>
    <w:p w14:paraId="66D27CC8" w14:textId="77777777" w:rsidR="0078478B" w:rsidRPr="00190A7C" w:rsidRDefault="0078478B" w:rsidP="00F754CB">
      <w:pPr>
        <w:spacing w:after="120"/>
        <w:rPr>
          <w:rFonts w:ascii="Calibri" w:hAnsi="Calibri" w:cstheme="minorHAnsi"/>
          <w:b/>
          <w:i/>
          <w:u w:val="single"/>
        </w:rPr>
      </w:pPr>
      <w:r w:rsidRPr="00190A7C">
        <w:rPr>
          <w:rFonts w:ascii="Calibri" w:hAnsi="Calibri" w:cstheme="minorHAnsi"/>
          <w:b/>
          <w:i/>
          <w:u w:val="single"/>
        </w:rPr>
        <w:t>Job description:</w:t>
      </w:r>
    </w:p>
    <w:p w14:paraId="3409FAE6" w14:textId="77777777" w:rsidR="0078478B" w:rsidRPr="00190A7C" w:rsidRDefault="0078478B" w:rsidP="00115016">
      <w:pPr>
        <w:pStyle w:val="NormalWeb"/>
        <w:numPr>
          <w:ilvl w:val="0"/>
          <w:numId w:val="4"/>
        </w:numPr>
        <w:autoSpaceDE w:val="0"/>
        <w:autoSpaceDN w:val="0"/>
        <w:spacing w:before="0" w:beforeAutospacing="0" w:after="150" w:afterAutospacing="0"/>
        <w:rPr>
          <w:rFonts w:ascii="Calibri" w:hAnsi="Calibri" w:cstheme="minorHAnsi"/>
          <w:color w:val="000000"/>
        </w:rPr>
      </w:pPr>
      <w:r w:rsidRPr="00190A7C">
        <w:rPr>
          <w:rFonts w:ascii="Calibri" w:hAnsi="Calibri" w:cstheme="minorHAnsi"/>
        </w:rPr>
        <w:t>To recruit, trai</w:t>
      </w:r>
      <w:r w:rsidR="00A51FDA" w:rsidRPr="00190A7C">
        <w:rPr>
          <w:rFonts w:ascii="Calibri" w:hAnsi="Calibri" w:cstheme="minorHAnsi"/>
        </w:rPr>
        <w:t>n and retain volunteers for BWV to work on our various projects.</w:t>
      </w:r>
    </w:p>
    <w:p w14:paraId="7DEB05CB" w14:textId="77777777" w:rsidR="00ED7421" w:rsidRPr="00190A7C" w:rsidRDefault="0078478B" w:rsidP="00ED7421">
      <w:pPr>
        <w:pStyle w:val="ListParagraph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190A7C">
        <w:rPr>
          <w:rFonts w:cstheme="minorHAnsi"/>
          <w:sz w:val="24"/>
          <w:szCs w:val="24"/>
        </w:rPr>
        <w:t>To engage women from across the city to actively participate in, and support the work of BWV</w:t>
      </w:r>
      <w:r w:rsidR="00ED7421" w:rsidRPr="00190A7C">
        <w:rPr>
          <w:rFonts w:cstheme="minorHAnsi"/>
          <w:sz w:val="24"/>
          <w:szCs w:val="24"/>
        </w:rPr>
        <w:t xml:space="preserve"> </w:t>
      </w:r>
      <w:r w:rsidRPr="00190A7C">
        <w:rPr>
          <w:rFonts w:cstheme="minorHAnsi"/>
          <w:sz w:val="24"/>
          <w:szCs w:val="24"/>
        </w:rPr>
        <w:t>-</w:t>
      </w:r>
      <w:r w:rsidR="00ED7421" w:rsidRPr="00190A7C">
        <w:rPr>
          <w:rFonts w:cstheme="minorHAnsi"/>
          <w:sz w:val="24"/>
          <w:szCs w:val="24"/>
        </w:rPr>
        <w:t xml:space="preserve"> </w:t>
      </w:r>
      <w:proofErr w:type="gramStart"/>
      <w:r w:rsidRPr="00190A7C">
        <w:rPr>
          <w:rFonts w:cstheme="minorHAnsi"/>
          <w:sz w:val="24"/>
          <w:szCs w:val="24"/>
        </w:rPr>
        <w:t>in particular from</w:t>
      </w:r>
      <w:proofErr w:type="gramEnd"/>
      <w:r w:rsidRPr="00190A7C">
        <w:rPr>
          <w:rFonts w:cstheme="minorHAnsi"/>
          <w:sz w:val="24"/>
          <w:szCs w:val="24"/>
        </w:rPr>
        <w:t xml:space="preserve"> underrepresented groups, including women experiencing social or economic vulnerability</w:t>
      </w:r>
      <w:r w:rsidR="00115016" w:rsidRPr="00190A7C">
        <w:rPr>
          <w:rFonts w:cstheme="minorHAnsi"/>
          <w:sz w:val="24"/>
          <w:szCs w:val="24"/>
        </w:rPr>
        <w:t>.</w:t>
      </w:r>
    </w:p>
    <w:p w14:paraId="3C4A3E73" w14:textId="77777777" w:rsidR="00ED7421" w:rsidRPr="00190A7C" w:rsidRDefault="00ED7421" w:rsidP="00ED7421">
      <w:pPr>
        <w:pStyle w:val="ListParagraph"/>
        <w:rPr>
          <w:rFonts w:cstheme="minorHAnsi"/>
          <w:bCs/>
          <w:sz w:val="24"/>
          <w:szCs w:val="24"/>
        </w:rPr>
      </w:pPr>
    </w:p>
    <w:p w14:paraId="074A8571" w14:textId="77777777" w:rsidR="00ED7421" w:rsidRPr="00190A7C" w:rsidRDefault="00ED7421" w:rsidP="00171173">
      <w:pPr>
        <w:pStyle w:val="ListParagraph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190A7C">
        <w:rPr>
          <w:rFonts w:cstheme="minorHAnsi"/>
          <w:sz w:val="24"/>
          <w:szCs w:val="24"/>
        </w:rPr>
        <w:t>To recruit women across the city who have experienced maternity discrimination to, in turn, identify other women with similar experiences to share information and support.</w:t>
      </w:r>
    </w:p>
    <w:p w14:paraId="50EDF45A" w14:textId="77777777" w:rsidR="00ED7421" w:rsidRPr="00190A7C" w:rsidRDefault="00ED7421" w:rsidP="00ED7421">
      <w:pPr>
        <w:pStyle w:val="ListParagraph"/>
        <w:rPr>
          <w:rFonts w:cstheme="minorHAnsi"/>
          <w:bCs/>
          <w:sz w:val="24"/>
          <w:szCs w:val="24"/>
        </w:rPr>
      </w:pPr>
    </w:p>
    <w:p w14:paraId="53C3F24B" w14:textId="77777777" w:rsidR="00D501E4" w:rsidRPr="00190A7C" w:rsidRDefault="00135A7D" w:rsidP="007A6BBC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190A7C">
        <w:rPr>
          <w:rFonts w:cstheme="minorHAnsi"/>
          <w:bCs/>
          <w:sz w:val="24"/>
          <w:szCs w:val="24"/>
        </w:rPr>
        <w:t>Identify and support opportunities</w:t>
      </w:r>
      <w:r w:rsidR="00ED7421" w:rsidRPr="00190A7C">
        <w:rPr>
          <w:rFonts w:cstheme="minorHAnsi"/>
          <w:bCs/>
          <w:sz w:val="24"/>
          <w:szCs w:val="24"/>
        </w:rPr>
        <w:t xml:space="preserve"> for BWV</w:t>
      </w:r>
      <w:r w:rsidRPr="00190A7C">
        <w:rPr>
          <w:rFonts w:cstheme="minorHAnsi"/>
          <w:bCs/>
          <w:sz w:val="24"/>
          <w:szCs w:val="24"/>
        </w:rPr>
        <w:t xml:space="preserve"> to bid for further</w:t>
      </w:r>
      <w:r w:rsidR="00ED7421" w:rsidRPr="00190A7C">
        <w:rPr>
          <w:rFonts w:cstheme="minorHAnsi"/>
          <w:bCs/>
          <w:sz w:val="24"/>
          <w:szCs w:val="24"/>
        </w:rPr>
        <w:t xml:space="preserve"> small</w:t>
      </w:r>
      <w:r w:rsidRPr="00190A7C">
        <w:rPr>
          <w:rFonts w:cstheme="minorHAnsi"/>
          <w:bCs/>
          <w:sz w:val="24"/>
          <w:szCs w:val="24"/>
        </w:rPr>
        <w:t xml:space="preserve"> funds</w:t>
      </w:r>
      <w:r w:rsidR="00115016" w:rsidRPr="00190A7C">
        <w:rPr>
          <w:rFonts w:cstheme="minorHAnsi"/>
          <w:b/>
          <w:bCs/>
          <w:sz w:val="24"/>
          <w:szCs w:val="24"/>
        </w:rPr>
        <w:t>.</w:t>
      </w:r>
    </w:p>
    <w:p w14:paraId="1F32F9AB" w14:textId="77777777" w:rsidR="00115016" w:rsidRPr="00190A7C" w:rsidRDefault="0050372B" w:rsidP="00AF12A2">
      <w:pPr>
        <w:pStyle w:val="Default"/>
        <w:numPr>
          <w:ilvl w:val="0"/>
          <w:numId w:val="4"/>
        </w:numPr>
        <w:spacing w:after="291"/>
        <w:rPr>
          <w:rFonts w:ascii="Calibri" w:hAnsi="Calibri" w:cstheme="minorHAnsi"/>
        </w:rPr>
      </w:pPr>
      <w:r w:rsidRPr="00190A7C">
        <w:rPr>
          <w:rFonts w:ascii="Calibri" w:hAnsi="Calibri" w:cstheme="minorHAnsi"/>
        </w:rPr>
        <w:t>Facilitate effective communication between staff and volunteers to ensure smooth running of project</w:t>
      </w:r>
      <w:r w:rsidR="000C0BC4" w:rsidRPr="00190A7C">
        <w:rPr>
          <w:rFonts w:ascii="Calibri" w:hAnsi="Calibri" w:cstheme="minorHAnsi"/>
        </w:rPr>
        <w:t>s</w:t>
      </w:r>
      <w:r w:rsidRPr="00190A7C">
        <w:rPr>
          <w:rFonts w:ascii="Calibri" w:hAnsi="Calibri" w:cstheme="minorHAnsi"/>
        </w:rPr>
        <w:t xml:space="preserve">. </w:t>
      </w:r>
    </w:p>
    <w:p w14:paraId="01A0E779" w14:textId="77777777" w:rsidR="00C60FC2" w:rsidRPr="00190A7C" w:rsidRDefault="0050372B" w:rsidP="00AF12A2">
      <w:pPr>
        <w:pStyle w:val="Default"/>
        <w:numPr>
          <w:ilvl w:val="0"/>
          <w:numId w:val="4"/>
        </w:numPr>
        <w:spacing w:after="291"/>
        <w:rPr>
          <w:rFonts w:ascii="Calibri" w:hAnsi="Calibri" w:cstheme="minorHAnsi"/>
        </w:rPr>
      </w:pPr>
      <w:r w:rsidRPr="00190A7C">
        <w:rPr>
          <w:rFonts w:ascii="Calibri" w:hAnsi="Calibri" w:cstheme="minorHAnsi"/>
        </w:rPr>
        <w:t>Provide leadership and carry out management of activities (such as resourcing, day to day advice and support) to volunteers to enable project</w:t>
      </w:r>
      <w:r w:rsidR="00115016" w:rsidRPr="00190A7C">
        <w:rPr>
          <w:rFonts w:ascii="Calibri" w:hAnsi="Calibri" w:cstheme="minorHAnsi"/>
        </w:rPr>
        <w:t>s</w:t>
      </w:r>
      <w:r w:rsidRPr="00190A7C">
        <w:rPr>
          <w:rFonts w:ascii="Calibri" w:hAnsi="Calibri" w:cstheme="minorHAnsi"/>
        </w:rPr>
        <w:t xml:space="preserve"> to meet objectives. </w:t>
      </w:r>
    </w:p>
    <w:p w14:paraId="14DCB1F9" w14:textId="77777777" w:rsidR="00C60FC2" w:rsidRPr="00190A7C" w:rsidRDefault="00C60FC2" w:rsidP="00115016">
      <w:pPr>
        <w:pStyle w:val="BodyText"/>
        <w:numPr>
          <w:ilvl w:val="0"/>
          <w:numId w:val="4"/>
        </w:numPr>
        <w:rPr>
          <w:rFonts w:ascii="Calibri" w:hAnsi="Calibri" w:cstheme="minorHAnsi"/>
        </w:rPr>
      </w:pPr>
      <w:r w:rsidRPr="00190A7C">
        <w:rPr>
          <w:rFonts w:ascii="Calibri" w:hAnsi="Calibri" w:cstheme="minorHAnsi"/>
        </w:rPr>
        <w:t>Liaise with employers and external agencies and promote the volunteer service and aims of the charity.</w:t>
      </w:r>
    </w:p>
    <w:p w14:paraId="71A46CF4" w14:textId="77777777" w:rsidR="00C60FC2" w:rsidRPr="00190A7C" w:rsidRDefault="00C60FC2" w:rsidP="00C60FC2">
      <w:pPr>
        <w:pStyle w:val="BodyText2"/>
        <w:tabs>
          <w:tab w:val="left" w:pos="-720"/>
        </w:tabs>
        <w:suppressAutoHyphens/>
        <w:spacing w:before="0"/>
        <w:ind w:left="0" w:right="0"/>
        <w:rPr>
          <w:rFonts w:ascii="Calibri" w:hAnsi="Calibri" w:cstheme="minorHAnsi"/>
          <w:b w:val="0"/>
          <w:bCs/>
          <w:color w:val="auto"/>
        </w:rPr>
      </w:pPr>
    </w:p>
    <w:p w14:paraId="4BF4CDA1" w14:textId="77777777" w:rsidR="00C60FC2" w:rsidRPr="00190A7C" w:rsidRDefault="00C60FC2" w:rsidP="00115016">
      <w:pPr>
        <w:pStyle w:val="BodyText2"/>
        <w:numPr>
          <w:ilvl w:val="0"/>
          <w:numId w:val="4"/>
        </w:numPr>
        <w:tabs>
          <w:tab w:val="left" w:pos="-720"/>
        </w:tabs>
        <w:suppressAutoHyphens/>
        <w:spacing w:before="0"/>
        <w:ind w:right="0"/>
        <w:rPr>
          <w:rFonts w:ascii="Calibri" w:hAnsi="Calibri" w:cstheme="minorHAnsi"/>
          <w:b w:val="0"/>
          <w:bCs/>
          <w:color w:val="auto"/>
        </w:rPr>
      </w:pPr>
      <w:r w:rsidRPr="00190A7C">
        <w:rPr>
          <w:rFonts w:ascii="Calibri" w:hAnsi="Calibri" w:cstheme="minorHAnsi"/>
          <w:b w:val="0"/>
          <w:bCs/>
          <w:color w:val="auto"/>
        </w:rPr>
        <w:t>Develop and maintain positive working relationships with other relevant professionals</w:t>
      </w:r>
      <w:r w:rsidR="00D501E4" w:rsidRPr="00190A7C">
        <w:rPr>
          <w:rFonts w:ascii="Calibri" w:hAnsi="Calibri" w:cstheme="minorHAnsi"/>
          <w:b w:val="0"/>
          <w:bCs/>
          <w:color w:val="auto"/>
        </w:rPr>
        <w:t>/</w:t>
      </w:r>
      <w:r w:rsidRPr="00190A7C">
        <w:rPr>
          <w:rFonts w:ascii="Calibri" w:hAnsi="Calibri" w:cstheme="minorHAnsi"/>
          <w:b w:val="0"/>
          <w:bCs/>
          <w:color w:val="auto"/>
        </w:rPr>
        <w:t>organisations.</w:t>
      </w:r>
    </w:p>
    <w:p w14:paraId="09817AD3" w14:textId="77777777" w:rsidR="00C60FC2" w:rsidRPr="00190A7C" w:rsidRDefault="00C60FC2" w:rsidP="00C60FC2">
      <w:pPr>
        <w:pStyle w:val="BodyText2"/>
        <w:tabs>
          <w:tab w:val="left" w:pos="-720"/>
        </w:tabs>
        <w:suppressAutoHyphens/>
        <w:spacing w:before="0"/>
        <w:ind w:left="0" w:right="0"/>
        <w:rPr>
          <w:rFonts w:ascii="Calibri" w:hAnsi="Calibri" w:cstheme="minorHAnsi"/>
          <w:b w:val="0"/>
          <w:bCs/>
          <w:color w:val="auto"/>
        </w:rPr>
      </w:pPr>
    </w:p>
    <w:p w14:paraId="4751A241" w14:textId="77777777" w:rsidR="00C60FC2" w:rsidRPr="00190A7C" w:rsidRDefault="00C60FC2" w:rsidP="00115016">
      <w:pPr>
        <w:pStyle w:val="BodyText2"/>
        <w:numPr>
          <w:ilvl w:val="0"/>
          <w:numId w:val="4"/>
        </w:numPr>
        <w:tabs>
          <w:tab w:val="left" w:pos="-720"/>
        </w:tabs>
        <w:suppressAutoHyphens/>
        <w:spacing w:before="0"/>
        <w:ind w:right="0"/>
        <w:rPr>
          <w:rFonts w:ascii="Calibri" w:hAnsi="Calibri" w:cstheme="minorHAnsi"/>
          <w:b w:val="0"/>
          <w:bCs/>
          <w:color w:val="auto"/>
        </w:rPr>
      </w:pPr>
      <w:r w:rsidRPr="00190A7C">
        <w:rPr>
          <w:rFonts w:ascii="Calibri" w:hAnsi="Calibri" w:cstheme="minorHAnsi"/>
          <w:b w:val="0"/>
          <w:bCs/>
          <w:color w:val="auto"/>
        </w:rPr>
        <w:t xml:space="preserve">Maintain and manage appropriate records of </w:t>
      </w:r>
      <w:proofErr w:type="gramStart"/>
      <w:r w:rsidRPr="00190A7C">
        <w:rPr>
          <w:rFonts w:ascii="Calibri" w:hAnsi="Calibri" w:cstheme="minorHAnsi"/>
          <w:b w:val="0"/>
          <w:bCs/>
          <w:color w:val="auto"/>
        </w:rPr>
        <w:t>volunteers</w:t>
      </w:r>
      <w:r w:rsidR="00367C25" w:rsidRPr="00190A7C">
        <w:rPr>
          <w:rFonts w:ascii="Calibri" w:hAnsi="Calibri" w:cstheme="minorHAnsi"/>
          <w:b w:val="0"/>
          <w:bCs/>
          <w:color w:val="auto"/>
        </w:rPr>
        <w:t>.</w:t>
      </w:r>
      <w:r w:rsidR="0050372B" w:rsidRPr="00190A7C">
        <w:rPr>
          <w:rFonts w:ascii="Calibri" w:hAnsi="Calibri" w:cstheme="minorHAnsi"/>
        </w:rPr>
        <w:t>nd</w:t>
      </w:r>
      <w:proofErr w:type="gramEnd"/>
      <w:r w:rsidR="0050372B" w:rsidRPr="00190A7C">
        <w:rPr>
          <w:rFonts w:ascii="Calibri" w:hAnsi="Calibri" w:cstheme="minorHAnsi"/>
        </w:rPr>
        <w:t xml:space="preserve"> volunteers to ensure smooth running of the pr.</w:t>
      </w:r>
    </w:p>
    <w:p w14:paraId="21CA7AE5" w14:textId="77777777" w:rsidR="00C60FC2" w:rsidRPr="00190A7C" w:rsidRDefault="00C60FC2" w:rsidP="0011501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90A7C">
        <w:rPr>
          <w:rFonts w:cstheme="minorHAnsi"/>
          <w:sz w:val="24"/>
          <w:szCs w:val="24"/>
        </w:rPr>
        <w:t>Complete regular and timely reports in standard format as required.</w:t>
      </w:r>
    </w:p>
    <w:p w14:paraId="6FD97084" w14:textId="77777777" w:rsidR="00C60FC2" w:rsidRPr="00190A7C" w:rsidRDefault="00C60FC2" w:rsidP="00C60FC2">
      <w:pPr>
        <w:rPr>
          <w:rFonts w:ascii="Calibri" w:hAnsi="Calibri" w:cstheme="minorHAnsi"/>
        </w:rPr>
      </w:pPr>
    </w:p>
    <w:p w14:paraId="03BE632E" w14:textId="77777777" w:rsidR="00C60FC2" w:rsidRPr="00190A7C" w:rsidRDefault="00C60FC2" w:rsidP="00115016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</w:tabs>
        <w:suppressAutoHyphens/>
        <w:rPr>
          <w:rFonts w:cstheme="minorHAnsi"/>
          <w:spacing w:val="-3"/>
          <w:sz w:val="24"/>
          <w:szCs w:val="24"/>
        </w:rPr>
      </w:pPr>
      <w:r w:rsidRPr="00190A7C">
        <w:rPr>
          <w:rFonts w:cstheme="minorHAnsi"/>
          <w:spacing w:val="-3"/>
          <w:sz w:val="24"/>
          <w:szCs w:val="24"/>
        </w:rPr>
        <w:lastRenderedPageBreak/>
        <w:t>Contribute positively to team meetings, team working and implementing organisational priorities and objectives.</w:t>
      </w:r>
    </w:p>
    <w:p w14:paraId="39EF8C7D" w14:textId="77777777" w:rsidR="00C60FC2" w:rsidRPr="00190A7C" w:rsidRDefault="00C60FC2" w:rsidP="00C60FC2">
      <w:pPr>
        <w:tabs>
          <w:tab w:val="left" w:pos="-1440"/>
          <w:tab w:val="left" w:pos="-720"/>
          <w:tab w:val="left" w:pos="0"/>
        </w:tabs>
        <w:suppressAutoHyphens/>
        <w:rPr>
          <w:rFonts w:ascii="Calibri" w:hAnsi="Calibri" w:cstheme="minorHAnsi"/>
          <w:spacing w:val="-3"/>
        </w:rPr>
      </w:pPr>
    </w:p>
    <w:p w14:paraId="35ED7AC4" w14:textId="77777777" w:rsidR="00115016" w:rsidRPr="00190A7C" w:rsidRDefault="00C60FC2" w:rsidP="0011501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90A7C">
        <w:rPr>
          <w:rFonts w:cstheme="minorHAnsi"/>
          <w:spacing w:val="-3"/>
          <w:sz w:val="24"/>
          <w:szCs w:val="24"/>
        </w:rPr>
        <w:t>Ensure all work is carried out in a safe manner and the Health and Safety policy is adhered to.</w:t>
      </w:r>
      <w:r w:rsidR="00115016" w:rsidRPr="00190A7C">
        <w:rPr>
          <w:rFonts w:cstheme="minorHAnsi"/>
          <w:sz w:val="24"/>
          <w:szCs w:val="24"/>
        </w:rPr>
        <w:t xml:space="preserve"> </w:t>
      </w:r>
    </w:p>
    <w:p w14:paraId="728B857F" w14:textId="77777777" w:rsidR="00115016" w:rsidRPr="00190A7C" w:rsidRDefault="00115016" w:rsidP="00115016">
      <w:pPr>
        <w:rPr>
          <w:rFonts w:ascii="Calibri" w:hAnsi="Calibri" w:cstheme="minorHAnsi"/>
        </w:rPr>
      </w:pPr>
    </w:p>
    <w:p w14:paraId="6D8D403C" w14:textId="77777777" w:rsidR="00115016" w:rsidRPr="00190A7C" w:rsidRDefault="00115016" w:rsidP="00115016">
      <w:pPr>
        <w:pStyle w:val="ListParagraph"/>
        <w:numPr>
          <w:ilvl w:val="0"/>
          <w:numId w:val="4"/>
        </w:numPr>
        <w:rPr>
          <w:rFonts w:cstheme="minorHAnsi"/>
          <w:spacing w:val="-3"/>
          <w:sz w:val="24"/>
          <w:szCs w:val="24"/>
        </w:rPr>
      </w:pPr>
      <w:r w:rsidRPr="00190A7C">
        <w:rPr>
          <w:rFonts w:cstheme="minorHAnsi"/>
          <w:sz w:val="24"/>
          <w:szCs w:val="24"/>
        </w:rPr>
        <w:t>Undertake such other duties as may be required from time to time which fall within the reasonable remit of the post</w:t>
      </w:r>
      <w:r w:rsidRPr="00190A7C">
        <w:rPr>
          <w:rFonts w:cstheme="minorHAnsi"/>
          <w:bCs/>
          <w:sz w:val="24"/>
          <w:szCs w:val="24"/>
        </w:rPr>
        <w:t>.</w:t>
      </w:r>
    </w:p>
    <w:p w14:paraId="5EE63B9A" w14:textId="77777777" w:rsidR="00C60FC2" w:rsidRPr="00190A7C" w:rsidRDefault="00C60FC2" w:rsidP="00C60FC2">
      <w:pPr>
        <w:jc w:val="both"/>
        <w:rPr>
          <w:rFonts w:ascii="Calibri" w:hAnsi="Calibri" w:cstheme="minorHAnsi"/>
          <w:color w:val="262626"/>
        </w:rPr>
      </w:pPr>
    </w:p>
    <w:p w14:paraId="41895BE3" w14:textId="77777777" w:rsidR="00D501E4" w:rsidRPr="00190A7C" w:rsidRDefault="00D501E4" w:rsidP="00115016">
      <w:pPr>
        <w:pStyle w:val="Default"/>
        <w:numPr>
          <w:ilvl w:val="0"/>
          <w:numId w:val="4"/>
        </w:numPr>
        <w:rPr>
          <w:rFonts w:ascii="Calibri" w:hAnsi="Calibri" w:cstheme="minorHAnsi"/>
        </w:rPr>
      </w:pPr>
      <w:r w:rsidRPr="00190A7C">
        <w:rPr>
          <w:rFonts w:ascii="Calibri" w:hAnsi="Calibri" w:cstheme="minorHAnsi"/>
        </w:rPr>
        <w:t xml:space="preserve">The job description does not describe a comprehensive list of duties, rather a broader range of accountabilities and performance indicators. The role profile is subject to review and change. </w:t>
      </w:r>
    </w:p>
    <w:p w14:paraId="4D96DE3E" w14:textId="77777777" w:rsidR="00D501E4" w:rsidRPr="00190A7C" w:rsidRDefault="00D501E4" w:rsidP="00D501E4">
      <w:pPr>
        <w:pStyle w:val="Default"/>
        <w:rPr>
          <w:rFonts w:ascii="Calibri" w:hAnsi="Calibri" w:cstheme="minorHAnsi"/>
        </w:rPr>
      </w:pPr>
    </w:p>
    <w:p w14:paraId="1E7D5436" w14:textId="08A643C8" w:rsidR="00115016" w:rsidRPr="001D1636" w:rsidRDefault="00C60FC2" w:rsidP="00C60FC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90A7C">
        <w:rPr>
          <w:rFonts w:cstheme="minorHAnsi"/>
          <w:sz w:val="24"/>
          <w:szCs w:val="24"/>
        </w:rPr>
        <w:t>This post will require an Enhanced Disclosure and Barring Service check.</w:t>
      </w:r>
    </w:p>
    <w:p w14:paraId="4914662C" w14:textId="77777777" w:rsidR="00115016" w:rsidRPr="00190A7C" w:rsidRDefault="00115016" w:rsidP="00C60FC2">
      <w:pPr>
        <w:rPr>
          <w:rFonts w:ascii="Calibri" w:hAnsi="Calibri" w:cstheme="minorHAnsi"/>
          <w:b/>
          <w:i/>
          <w:u w:val="single"/>
        </w:rPr>
      </w:pPr>
    </w:p>
    <w:p w14:paraId="2EA0758F" w14:textId="77777777" w:rsidR="00115016" w:rsidRPr="00190A7C" w:rsidRDefault="00115016" w:rsidP="00C60FC2">
      <w:pPr>
        <w:rPr>
          <w:rFonts w:ascii="Calibri" w:hAnsi="Calibri" w:cstheme="minorHAnsi"/>
          <w:b/>
          <w:i/>
          <w:u w:val="single"/>
        </w:rPr>
      </w:pPr>
    </w:p>
    <w:p w14:paraId="5CCAC50A" w14:textId="77777777" w:rsidR="0050372B" w:rsidRPr="00190A7C" w:rsidRDefault="00C60FC2" w:rsidP="00C60FC2">
      <w:pPr>
        <w:rPr>
          <w:rFonts w:ascii="Calibri" w:hAnsi="Calibri" w:cstheme="minorHAnsi"/>
          <w:b/>
          <w:i/>
          <w:u w:val="single"/>
        </w:rPr>
      </w:pPr>
      <w:r w:rsidRPr="00190A7C">
        <w:rPr>
          <w:rFonts w:ascii="Calibri" w:hAnsi="Calibri" w:cstheme="minorHAnsi"/>
          <w:b/>
          <w:i/>
          <w:u w:val="single"/>
        </w:rPr>
        <w:t xml:space="preserve">Volunteer </w:t>
      </w:r>
      <w:r w:rsidR="0050372B" w:rsidRPr="00190A7C">
        <w:rPr>
          <w:rFonts w:ascii="Calibri" w:hAnsi="Calibri" w:cstheme="minorHAnsi"/>
          <w:b/>
          <w:i/>
          <w:u w:val="single"/>
        </w:rPr>
        <w:t>Co-Ordinator</w:t>
      </w:r>
    </w:p>
    <w:p w14:paraId="69F60585" w14:textId="77777777" w:rsidR="00C60FC2" w:rsidRPr="00190A7C" w:rsidRDefault="00C60FC2" w:rsidP="00C60FC2">
      <w:pPr>
        <w:rPr>
          <w:rFonts w:ascii="Calibri" w:hAnsi="Calibri" w:cstheme="minorHAnsi"/>
          <w:b/>
          <w:i/>
          <w:u w:val="single"/>
        </w:rPr>
      </w:pPr>
      <w:r w:rsidRPr="00190A7C">
        <w:rPr>
          <w:rFonts w:ascii="Calibri" w:hAnsi="Calibri" w:cstheme="minorHAnsi"/>
          <w:b/>
          <w:i/>
          <w:u w:val="single"/>
        </w:rPr>
        <w:t xml:space="preserve"> </w:t>
      </w:r>
    </w:p>
    <w:p w14:paraId="1E3EA6F2" w14:textId="77777777" w:rsidR="00C60FC2" w:rsidRPr="00190A7C" w:rsidRDefault="00C60FC2" w:rsidP="00C60FC2">
      <w:pPr>
        <w:rPr>
          <w:rFonts w:ascii="Calibri" w:hAnsi="Calibri" w:cstheme="minorHAnsi"/>
          <w:b/>
          <w:i/>
          <w:u w:val="single"/>
        </w:rPr>
      </w:pPr>
      <w:r w:rsidRPr="00190A7C">
        <w:rPr>
          <w:rFonts w:ascii="Calibri" w:hAnsi="Calibri" w:cstheme="minorHAnsi"/>
          <w:b/>
          <w:i/>
          <w:u w:val="single"/>
        </w:rPr>
        <w:t>Person specification</w:t>
      </w:r>
    </w:p>
    <w:p w14:paraId="64974D68" w14:textId="77777777" w:rsidR="00C60FC2" w:rsidRPr="00190A7C" w:rsidRDefault="00C60FC2" w:rsidP="00C60FC2">
      <w:pPr>
        <w:rPr>
          <w:rFonts w:ascii="Calibri" w:hAnsi="Calibri" w:cstheme="minorHAnsi"/>
        </w:rPr>
      </w:pPr>
    </w:p>
    <w:tbl>
      <w:tblPr>
        <w:tblW w:w="876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6662"/>
      </w:tblGrid>
      <w:tr w:rsidR="0050372B" w:rsidRPr="00190A7C" w14:paraId="207935D3" w14:textId="77777777" w:rsidTr="00D501E4">
        <w:trPr>
          <w:trHeight w:val="384"/>
        </w:trPr>
        <w:tc>
          <w:tcPr>
            <w:tcW w:w="2103" w:type="dxa"/>
            <w:vMerge w:val="restart"/>
            <w:shd w:val="clear" w:color="auto" w:fill="auto"/>
          </w:tcPr>
          <w:p w14:paraId="1B81712A" w14:textId="77777777" w:rsidR="0050372B" w:rsidRPr="00190A7C" w:rsidRDefault="0050372B" w:rsidP="0000207B">
            <w:pPr>
              <w:pStyle w:val="BodyText"/>
              <w:spacing w:before="0" w:line="240" w:lineRule="auto"/>
              <w:ind w:left="0"/>
              <w:rPr>
                <w:rFonts w:ascii="Calibri" w:hAnsi="Calibri" w:cstheme="minorHAnsi"/>
                <w:b/>
                <w:i/>
              </w:rPr>
            </w:pPr>
            <w:r w:rsidRPr="00190A7C">
              <w:rPr>
                <w:rFonts w:ascii="Calibri" w:hAnsi="Calibri" w:cstheme="minorHAnsi"/>
                <w:b/>
                <w:i/>
              </w:rPr>
              <w:t>Experience</w:t>
            </w:r>
          </w:p>
          <w:p w14:paraId="4FDF1EB1" w14:textId="77777777" w:rsidR="0050372B" w:rsidRPr="00190A7C" w:rsidRDefault="0050372B" w:rsidP="0000207B">
            <w:pPr>
              <w:pStyle w:val="BodyText"/>
              <w:ind w:left="0"/>
              <w:rPr>
                <w:rFonts w:ascii="Calibri" w:hAnsi="Calibri" w:cstheme="minorHAnsi"/>
              </w:rPr>
            </w:pPr>
          </w:p>
        </w:tc>
        <w:tc>
          <w:tcPr>
            <w:tcW w:w="6662" w:type="dxa"/>
            <w:shd w:val="clear" w:color="auto" w:fill="auto"/>
          </w:tcPr>
          <w:p w14:paraId="3DA93C40" w14:textId="77777777" w:rsidR="0050372B" w:rsidRPr="00190A7C" w:rsidRDefault="000C0BC4" w:rsidP="0000207B">
            <w:pPr>
              <w:pStyle w:val="BodyText"/>
              <w:spacing w:before="0" w:line="240" w:lineRule="auto"/>
              <w:rPr>
                <w:rFonts w:ascii="Calibri" w:hAnsi="Calibri" w:cstheme="minorHAnsi"/>
              </w:rPr>
            </w:pPr>
            <w:r w:rsidRPr="00190A7C">
              <w:rPr>
                <w:rFonts w:ascii="Calibri" w:hAnsi="Calibri" w:cstheme="minorHAnsi"/>
              </w:rPr>
              <w:t>D</w:t>
            </w:r>
            <w:r w:rsidR="0050372B" w:rsidRPr="00190A7C">
              <w:rPr>
                <w:rFonts w:ascii="Calibri" w:hAnsi="Calibri" w:cstheme="minorHAnsi"/>
              </w:rPr>
              <w:t>emonstrable experience of recruiting, training and supervising volunteers</w:t>
            </w:r>
            <w:r w:rsidR="00115016" w:rsidRPr="00190A7C">
              <w:rPr>
                <w:rFonts w:ascii="Calibri" w:hAnsi="Calibri" w:cstheme="minorHAnsi"/>
              </w:rPr>
              <w:t xml:space="preserve"> with experience of delivering a variety of induction and training packages.</w:t>
            </w:r>
          </w:p>
        </w:tc>
      </w:tr>
      <w:tr w:rsidR="0050372B" w:rsidRPr="00190A7C" w14:paraId="5E500161" w14:textId="77777777" w:rsidTr="00D501E4">
        <w:trPr>
          <w:trHeight w:val="384"/>
        </w:trPr>
        <w:tc>
          <w:tcPr>
            <w:tcW w:w="2103" w:type="dxa"/>
            <w:vMerge/>
            <w:shd w:val="clear" w:color="auto" w:fill="auto"/>
          </w:tcPr>
          <w:p w14:paraId="65129992" w14:textId="77777777" w:rsidR="0050372B" w:rsidRPr="00190A7C" w:rsidRDefault="0050372B" w:rsidP="0000207B">
            <w:pPr>
              <w:pStyle w:val="BodyText"/>
              <w:ind w:left="0"/>
              <w:rPr>
                <w:rFonts w:ascii="Calibri" w:hAnsi="Calibri" w:cstheme="minorHAnsi"/>
              </w:rPr>
            </w:pPr>
          </w:p>
        </w:tc>
        <w:tc>
          <w:tcPr>
            <w:tcW w:w="6662" w:type="dxa"/>
            <w:shd w:val="clear" w:color="auto" w:fill="auto"/>
          </w:tcPr>
          <w:p w14:paraId="159A5F8A" w14:textId="77777777" w:rsidR="0050372B" w:rsidRPr="00190A7C" w:rsidRDefault="00D501E4" w:rsidP="00D501E4">
            <w:pPr>
              <w:spacing w:after="120"/>
              <w:rPr>
                <w:rFonts w:ascii="Calibri" w:hAnsi="Calibri" w:cstheme="minorHAnsi"/>
              </w:rPr>
            </w:pPr>
            <w:r w:rsidRPr="00190A7C">
              <w:rPr>
                <w:rFonts w:ascii="Calibri" w:hAnsi="Calibri" w:cstheme="minorHAnsi"/>
              </w:rPr>
              <w:t xml:space="preserve">  Proven track record of engaging and working with equalities and hard to </w:t>
            </w:r>
            <w:r w:rsidR="00115016" w:rsidRPr="00190A7C">
              <w:rPr>
                <w:rFonts w:ascii="Calibri" w:hAnsi="Calibri" w:cstheme="minorHAnsi"/>
              </w:rPr>
              <w:t xml:space="preserve">    </w:t>
            </w:r>
            <w:r w:rsidRPr="00190A7C">
              <w:rPr>
                <w:rFonts w:ascii="Calibri" w:hAnsi="Calibri" w:cstheme="minorHAnsi"/>
              </w:rPr>
              <w:t>reach communities.</w:t>
            </w:r>
          </w:p>
        </w:tc>
      </w:tr>
      <w:tr w:rsidR="0050372B" w:rsidRPr="00190A7C" w14:paraId="4762E082" w14:textId="77777777" w:rsidTr="00D501E4">
        <w:trPr>
          <w:trHeight w:val="384"/>
        </w:trPr>
        <w:tc>
          <w:tcPr>
            <w:tcW w:w="2103" w:type="dxa"/>
            <w:vMerge/>
            <w:shd w:val="clear" w:color="auto" w:fill="auto"/>
          </w:tcPr>
          <w:p w14:paraId="3E51D4AF" w14:textId="77777777" w:rsidR="0050372B" w:rsidRPr="00190A7C" w:rsidRDefault="0050372B" w:rsidP="0000207B">
            <w:pPr>
              <w:pStyle w:val="BodyText"/>
              <w:ind w:left="0"/>
              <w:rPr>
                <w:rFonts w:ascii="Calibri" w:hAnsi="Calibri" w:cstheme="minorHAnsi"/>
              </w:rPr>
            </w:pPr>
          </w:p>
        </w:tc>
        <w:tc>
          <w:tcPr>
            <w:tcW w:w="6662" w:type="dxa"/>
            <w:shd w:val="clear" w:color="auto" w:fill="auto"/>
          </w:tcPr>
          <w:p w14:paraId="64590D5F" w14:textId="77777777" w:rsidR="0050372B" w:rsidRPr="00190A7C" w:rsidRDefault="0050372B" w:rsidP="0000207B">
            <w:pPr>
              <w:pStyle w:val="BodyText"/>
              <w:spacing w:before="0" w:line="240" w:lineRule="auto"/>
              <w:rPr>
                <w:rFonts w:ascii="Calibri" w:hAnsi="Calibri" w:cstheme="minorHAnsi"/>
              </w:rPr>
            </w:pPr>
            <w:r w:rsidRPr="00190A7C">
              <w:rPr>
                <w:rFonts w:ascii="Calibri" w:hAnsi="Calibri" w:cstheme="minorHAnsi"/>
              </w:rPr>
              <w:t>Effective group facilitator who is confident presenting to groups</w:t>
            </w:r>
            <w:r w:rsidR="00115016" w:rsidRPr="00190A7C">
              <w:rPr>
                <w:rFonts w:ascii="Calibri" w:hAnsi="Calibri" w:cstheme="minorHAnsi"/>
              </w:rPr>
              <w:t>.</w:t>
            </w:r>
          </w:p>
        </w:tc>
      </w:tr>
      <w:tr w:rsidR="0050372B" w:rsidRPr="00190A7C" w14:paraId="7F8B56CA" w14:textId="77777777" w:rsidTr="00D501E4">
        <w:trPr>
          <w:trHeight w:val="384"/>
        </w:trPr>
        <w:tc>
          <w:tcPr>
            <w:tcW w:w="2103" w:type="dxa"/>
            <w:vMerge w:val="restart"/>
            <w:shd w:val="clear" w:color="auto" w:fill="auto"/>
          </w:tcPr>
          <w:p w14:paraId="374BC3C1" w14:textId="77777777" w:rsidR="0050372B" w:rsidRPr="00190A7C" w:rsidRDefault="0050372B" w:rsidP="0000207B">
            <w:pPr>
              <w:pStyle w:val="BodyText"/>
              <w:spacing w:before="0" w:line="240" w:lineRule="auto"/>
              <w:ind w:left="0"/>
              <w:rPr>
                <w:rFonts w:ascii="Calibri" w:hAnsi="Calibri" w:cstheme="minorHAnsi"/>
                <w:i/>
              </w:rPr>
            </w:pPr>
            <w:r w:rsidRPr="00190A7C">
              <w:rPr>
                <w:rFonts w:ascii="Calibri" w:hAnsi="Calibri" w:cstheme="minorHAnsi"/>
                <w:b/>
                <w:i/>
              </w:rPr>
              <w:t>Skills, abilities and personal attributes</w:t>
            </w:r>
          </w:p>
        </w:tc>
        <w:tc>
          <w:tcPr>
            <w:tcW w:w="6662" w:type="dxa"/>
            <w:shd w:val="clear" w:color="auto" w:fill="auto"/>
          </w:tcPr>
          <w:p w14:paraId="70A1857F" w14:textId="77777777" w:rsidR="0050372B" w:rsidRPr="00190A7C" w:rsidRDefault="0050372B" w:rsidP="0000207B">
            <w:pPr>
              <w:pStyle w:val="BodyText"/>
              <w:spacing w:before="0" w:line="240" w:lineRule="auto"/>
              <w:rPr>
                <w:rFonts w:ascii="Calibri" w:hAnsi="Calibri" w:cstheme="minorHAnsi"/>
              </w:rPr>
            </w:pPr>
            <w:r w:rsidRPr="00190A7C">
              <w:rPr>
                <w:rFonts w:ascii="Calibri" w:hAnsi="Calibri" w:cstheme="minorHAnsi"/>
              </w:rPr>
              <w:t>Excellent listening skills.</w:t>
            </w:r>
          </w:p>
        </w:tc>
      </w:tr>
      <w:tr w:rsidR="0050372B" w:rsidRPr="00190A7C" w14:paraId="668D952A" w14:textId="77777777" w:rsidTr="00D501E4">
        <w:trPr>
          <w:trHeight w:val="384"/>
        </w:trPr>
        <w:tc>
          <w:tcPr>
            <w:tcW w:w="2103" w:type="dxa"/>
            <w:vMerge/>
            <w:shd w:val="clear" w:color="auto" w:fill="auto"/>
          </w:tcPr>
          <w:p w14:paraId="1F8D74C0" w14:textId="77777777" w:rsidR="0050372B" w:rsidRPr="00190A7C" w:rsidRDefault="0050372B" w:rsidP="0000207B">
            <w:pPr>
              <w:pStyle w:val="BodyText"/>
              <w:spacing w:before="0" w:line="240" w:lineRule="auto"/>
              <w:ind w:left="0"/>
              <w:rPr>
                <w:rFonts w:ascii="Calibri" w:hAnsi="Calibri" w:cstheme="minorHAnsi"/>
              </w:rPr>
            </w:pPr>
          </w:p>
        </w:tc>
        <w:tc>
          <w:tcPr>
            <w:tcW w:w="6662" w:type="dxa"/>
            <w:shd w:val="clear" w:color="auto" w:fill="auto"/>
          </w:tcPr>
          <w:p w14:paraId="10C4BCD9" w14:textId="77777777" w:rsidR="0050372B" w:rsidRPr="00190A7C" w:rsidRDefault="0050372B" w:rsidP="0000207B">
            <w:pPr>
              <w:pStyle w:val="BodyText"/>
              <w:spacing w:before="0" w:line="240" w:lineRule="auto"/>
              <w:rPr>
                <w:rFonts w:ascii="Calibri" w:hAnsi="Calibri" w:cstheme="minorHAnsi"/>
              </w:rPr>
            </w:pPr>
            <w:r w:rsidRPr="00190A7C">
              <w:rPr>
                <w:rFonts w:ascii="Calibri" w:hAnsi="Calibri" w:cstheme="minorHAnsi"/>
              </w:rPr>
              <w:t>Clear verbal and written skills.</w:t>
            </w:r>
          </w:p>
        </w:tc>
      </w:tr>
      <w:tr w:rsidR="0050372B" w:rsidRPr="00190A7C" w14:paraId="0D7E06C5" w14:textId="77777777" w:rsidTr="00D501E4">
        <w:trPr>
          <w:trHeight w:val="384"/>
        </w:trPr>
        <w:tc>
          <w:tcPr>
            <w:tcW w:w="2103" w:type="dxa"/>
            <w:vMerge/>
            <w:shd w:val="clear" w:color="auto" w:fill="auto"/>
          </w:tcPr>
          <w:p w14:paraId="60A05F45" w14:textId="77777777" w:rsidR="0050372B" w:rsidRPr="00190A7C" w:rsidRDefault="0050372B" w:rsidP="0000207B">
            <w:pPr>
              <w:pStyle w:val="BodyText"/>
              <w:spacing w:before="0" w:line="240" w:lineRule="auto"/>
              <w:ind w:left="0"/>
              <w:rPr>
                <w:rFonts w:ascii="Calibri" w:hAnsi="Calibri" w:cstheme="minorHAnsi"/>
              </w:rPr>
            </w:pPr>
          </w:p>
        </w:tc>
        <w:tc>
          <w:tcPr>
            <w:tcW w:w="6662" w:type="dxa"/>
            <w:shd w:val="clear" w:color="auto" w:fill="auto"/>
          </w:tcPr>
          <w:p w14:paraId="0373D34E" w14:textId="77777777" w:rsidR="0050372B" w:rsidRPr="00190A7C" w:rsidRDefault="0050372B" w:rsidP="0000207B">
            <w:pPr>
              <w:pStyle w:val="BodyText"/>
              <w:spacing w:before="0" w:line="240" w:lineRule="auto"/>
              <w:rPr>
                <w:rFonts w:ascii="Calibri" w:hAnsi="Calibri" w:cstheme="minorHAnsi"/>
              </w:rPr>
            </w:pPr>
            <w:r w:rsidRPr="00190A7C">
              <w:rPr>
                <w:rFonts w:ascii="Calibri" w:hAnsi="Calibri" w:cstheme="minorHAnsi"/>
              </w:rPr>
              <w:t>Ability to work alone and effectively manage own time.</w:t>
            </w:r>
            <w:r w:rsidR="00D501E4" w:rsidRPr="00190A7C">
              <w:rPr>
                <w:rFonts w:ascii="Calibri" w:hAnsi="Calibri" w:cstheme="minorHAnsi"/>
              </w:rPr>
              <w:t xml:space="preserve"> Evidence of working to deadlines.</w:t>
            </w:r>
          </w:p>
        </w:tc>
      </w:tr>
      <w:tr w:rsidR="0050372B" w:rsidRPr="00190A7C" w14:paraId="096D06B8" w14:textId="77777777" w:rsidTr="00D501E4">
        <w:trPr>
          <w:trHeight w:val="384"/>
        </w:trPr>
        <w:tc>
          <w:tcPr>
            <w:tcW w:w="2103" w:type="dxa"/>
            <w:vMerge/>
            <w:shd w:val="clear" w:color="auto" w:fill="auto"/>
          </w:tcPr>
          <w:p w14:paraId="36D66638" w14:textId="77777777" w:rsidR="0050372B" w:rsidRPr="00190A7C" w:rsidRDefault="0050372B" w:rsidP="0000207B">
            <w:pPr>
              <w:pStyle w:val="BodyText"/>
              <w:spacing w:before="0" w:line="240" w:lineRule="auto"/>
              <w:ind w:left="0"/>
              <w:rPr>
                <w:rFonts w:ascii="Calibri" w:hAnsi="Calibri" w:cstheme="minorHAnsi"/>
              </w:rPr>
            </w:pPr>
          </w:p>
        </w:tc>
        <w:tc>
          <w:tcPr>
            <w:tcW w:w="6662" w:type="dxa"/>
            <w:shd w:val="clear" w:color="auto" w:fill="auto"/>
          </w:tcPr>
          <w:p w14:paraId="5A1C4417" w14:textId="77777777" w:rsidR="0050372B" w:rsidRPr="00190A7C" w:rsidRDefault="0050372B" w:rsidP="0000207B">
            <w:pPr>
              <w:pStyle w:val="BodyText"/>
              <w:spacing w:before="0" w:line="240" w:lineRule="auto"/>
              <w:rPr>
                <w:rFonts w:ascii="Calibri" w:hAnsi="Calibri" w:cstheme="minorHAnsi"/>
              </w:rPr>
            </w:pPr>
            <w:r w:rsidRPr="00190A7C">
              <w:rPr>
                <w:rFonts w:ascii="Calibri" w:hAnsi="Calibri" w:cstheme="minorHAnsi"/>
              </w:rPr>
              <w:t>Produce written reports and keep appropriate records.</w:t>
            </w:r>
          </w:p>
        </w:tc>
      </w:tr>
      <w:tr w:rsidR="00D501E4" w:rsidRPr="00190A7C" w14:paraId="4D9A8E38" w14:textId="77777777" w:rsidTr="00D501E4">
        <w:trPr>
          <w:trHeight w:val="384"/>
        </w:trPr>
        <w:tc>
          <w:tcPr>
            <w:tcW w:w="2103" w:type="dxa"/>
            <w:vMerge/>
            <w:shd w:val="clear" w:color="auto" w:fill="auto"/>
          </w:tcPr>
          <w:p w14:paraId="36A76496" w14:textId="77777777" w:rsidR="00D501E4" w:rsidRPr="00190A7C" w:rsidRDefault="00D501E4" w:rsidP="0000207B">
            <w:pPr>
              <w:pStyle w:val="BodyText"/>
              <w:spacing w:before="0" w:line="240" w:lineRule="auto"/>
              <w:ind w:left="0"/>
              <w:rPr>
                <w:rFonts w:ascii="Calibri" w:hAnsi="Calibri" w:cstheme="minorHAnsi"/>
              </w:rPr>
            </w:pPr>
          </w:p>
        </w:tc>
        <w:tc>
          <w:tcPr>
            <w:tcW w:w="6662" w:type="dxa"/>
            <w:shd w:val="clear" w:color="auto" w:fill="auto"/>
          </w:tcPr>
          <w:p w14:paraId="4ECA9A9E" w14:textId="77777777" w:rsidR="00D501E4" w:rsidRPr="00190A7C" w:rsidRDefault="00D501E4" w:rsidP="0000207B">
            <w:pPr>
              <w:pStyle w:val="BodyText"/>
              <w:spacing w:before="0" w:line="240" w:lineRule="auto"/>
              <w:rPr>
                <w:rFonts w:ascii="Calibri" w:hAnsi="Calibri" w:cstheme="minorHAnsi"/>
              </w:rPr>
            </w:pPr>
            <w:r w:rsidRPr="00190A7C">
              <w:rPr>
                <w:rFonts w:ascii="Calibri" w:hAnsi="Calibri" w:cstheme="minorHAnsi"/>
              </w:rPr>
              <w:t>Ability to source and support funding applications for small grants.</w:t>
            </w:r>
          </w:p>
        </w:tc>
      </w:tr>
      <w:tr w:rsidR="0050372B" w:rsidRPr="00190A7C" w14:paraId="6DA7FA90" w14:textId="77777777" w:rsidTr="00D501E4">
        <w:trPr>
          <w:trHeight w:val="384"/>
        </w:trPr>
        <w:tc>
          <w:tcPr>
            <w:tcW w:w="2103" w:type="dxa"/>
            <w:vMerge/>
            <w:shd w:val="clear" w:color="auto" w:fill="auto"/>
          </w:tcPr>
          <w:p w14:paraId="3D4EC69F" w14:textId="77777777" w:rsidR="0050372B" w:rsidRPr="00190A7C" w:rsidRDefault="0050372B" w:rsidP="0000207B">
            <w:pPr>
              <w:pStyle w:val="BodyText"/>
              <w:spacing w:before="0" w:line="240" w:lineRule="auto"/>
              <w:ind w:left="0"/>
              <w:rPr>
                <w:rFonts w:ascii="Calibri" w:hAnsi="Calibri" w:cstheme="minorHAnsi"/>
              </w:rPr>
            </w:pPr>
          </w:p>
        </w:tc>
        <w:tc>
          <w:tcPr>
            <w:tcW w:w="6662" w:type="dxa"/>
            <w:shd w:val="clear" w:color="auto" w:fill="auto"/>
          </w:tcPr>
          <w:p w14:paraId="12269828" w14:textId="77777777" w:rsidR="0050372B" w:rsidRPr="00190A7C" w:rsidRDefault="00115016" w:rsidP="0000207B">
            <w:pPr>
              <w:pStyle w:val="BodyText"/>
              <w:spacing w:before="0" w:line="240" w:lineRule="auto"/>
              <w:rPr>
                <w:rFonts w:ascii="Calibri" w:hAnsi="Calibri" w:cstheme="minorHAnsi"/>
              </w:rPr>
            </w:pPr>
            <w:r w:rsidRPr="00190A7C">
              <w:rPr>
                <w:rFonts w:ascii="Calibri" w:hAnsi="Calibri" w:cstheme="minorHAnsi"/>
              </w:rPr>
              <w:t xml:space="preserve">Excellent IT skills, including using the full Microsoft package, social media and </w:t>
            </w:r>
            <w:proofErr w:type="spellStart"/>
            <w:r w:rsidRPr="00190A7C">
              <w:rPr>
                <w:rFonts w:ascii="Calibri" w:hAnsi="Calibri" w:cstheme="minorHAnsi"/>
              </w:rPr>
              <w:t>Wordpress</w:t>
            </w:r>
            <w:proofErr w:type="spellEnd"/>
            <w:r w:rsidRPr="00190A7C">
              <w:rPr>
                <w:rFonts w:ascii="Calibri" w:hAnsi="Calibri" w:cstheme="minorHAnsi"/>
              </w:rPr>
              <w:t xml:space="preserve"> website. </w:t>
            </w:r>
          </w:p>
        </w:tc>
      </w:tr>
      <w:tr w:rsidR="0050372B" w:rsidRPr="00190A7C" w14:paraId="79D07A51" w14:textId="77777777" w:rsidTr="00D501E4">
        <w:trPr>
          <w:trHeight w:val="384"/>
        </w:trPr>
        <w:tc>
          <w:tcPr>
            <w:tcW w:w="2103" w:type="dxa"/>
            <w:vMerge/>
            <w:shd w:val="clear" w:color="auto" w:fill="auto"/>
          </w:tcPr>
          <w:p w14:paraId="604463D1" w14:textId="77777777" w:rsidR="0050372B" w:rsidRPr="00190A7C" w:rsidRDefault="0050372B" w:rsidP="0000207B">
            <w:pPr>
              <w:pStyle w:val="BodyText"/>
              <w:spacing w:before="0" w:line="240" w:lineRule="auto"/>
              <w:ind w:left="0"/>
              <w:rPr>
                <w:rFonts w:ascii="Calibri" w:hAnsi="Calibri" w:cstheme="minorHAnsi"/>
              </w:rPr>
            </w:pPr>
          </w:p>
        </w:tc>
        <w:tc>
          <w:tcPr>
            <w:tcW w:w="6662" w:type="dxa"/>
            <w:shd w:val="clear" w:color="auto" w:fill="auto"/>
          </w:tcPr>
          <w:p w14:paraId="3AB62C5B" w14:textId="77777777" w:rsidR="0050372B" w:rsidRPr="00190A7C" w:rsidRDefault="00115016" w:rsidP="0000207B">
            <w:pPr>
              <w:pStyle w:val="BodyText"/>
              <w:spacing w:before="0" w:line="240" w:lineRule="auto"/>
              <w:rPr>
                <w:rFonts w:ascii="Calibri" w:hAnsi="Calibri" w:cstheme="minorHAnsi"/>
              </w:rPr>
            </w:pPr>
            <w:r w:rsidRPr="00190A7C">
              <w:rPr>
                <w:rFonts w:ascii="Calibri" w:hAnsi="Calibri" w:cstheme="minorHAnsi"/>
              </w:rPr>
              <w:t>Evidence of professional development</w:t>
            </w:r>
          </w:p>
        </w:tc>
      </w:tr>
      <w:tr w:rsidR="0050372B" w:rsidRPr="00190A7C" w14:paraId="41F21BD1" w14:textId="77777777" w:rsidTr="00D501E4">
        <w:trPr>
          <w:trHeight w:val="384"/>
        </w:trPr>
        <w:tc>
          <w:tcPr>
            <w:tcW w:w="2103" w:type="dxa"/>
            <w:vMerge/>
            <w:shd w:val="clear" w:color="auto" w:fill="auto"/>
          </w:tcPr>
          <w:p w14:paraId="4DF17EC5" w14:textId="77777777" w:rsidR="0050372B" w:rsidRPr="00190A7C" w:rsidRDefault="0050372B" w:rsidP="0000207B">
            <w:pPr>
              <w:pStyle w:val="BodyText"/>
              <w:spacing w:before="0" w:line="240" w:lineRule="auto"/>
              <w:ind w:left="0"/>
              <w:rPr>
                <w:rFonts w:ascii="Calibri" w:hAnsi="Calibri" w:cstheme="minorHAnsi"/>
              </w:rPr>
            </w:pPr>
          </w:p>
        </w:tc>
        <w:tc>
          <w:tcPr>
            <w:tcW w:w="6662" w:type="dxa"/>
            <w:shd w:val="clear" w:color="auto" w:fill="auto"/>
          </w:tcPr>
          <w:p w14:paraId="44992375" w14:textId="77777777" w:rsidR="0050372B" w:rsidRPr="00190A7C" w:rsidRDefault="0050372B" w:rsidP="0000207B">
            <w:pPr>
              <w:pStyle w:val="BodyText"/>
              <w:spacing w:before="0" w:line="240" w:lineRule="auto"/>
              <w:rPr>
                <w:rFonts w:ascii="Calibri" w:hAnsi="Calibri" w:cstheme="minorHAnsi"/>
                <w:highlight w:val="yellow"/>
              </w:rPr>
            </w:pPr>
            <w:r w:rsidRPr="00190A7C">
              <w:rPr>
                <w:rFonts w:ascii="Calibri" w:hAnsi="Calibri" w:cstheme="minorHAnsi"/>
              </w:rPr>
              <w:t>Ability to negotiate and work collaboratively with other services and employers.</w:t>
            </w:r>
          </w:p>
        </w:tc>
      </w:tr>
      <w:tr w:rsidR="0050372B" w:rsidRPr="00190A7C" w14:paraId="3412D103" w14:textId="77777777" w:rsidTr="00D501E4">
        <w:trPr>
          <w:trHeight w:val="384"/>
        </w:trPr>
        <w:tc>
          <w:tcPr>
            <w:tcW w:w="2103" w:type="dxa"/>
            <w:shd w:val="clear" w:color="auto" w:fill="auto"/>
          </w:tcPr>
          <w:p w14:paraId="0021F261" w14:textId="77777777" w:rsidR="0050372B" w:rsidRPr="00190A7C" w:rsidRDefault="0050372B" w:rsidP="0000207B">
            <w:pPr>
              <w:pStyle w:val="BodyText"/>
              <w:spacing w:before="0" w:line="240" w:lineRule="auto"/>
              <w:ind w:left="0"/>
              <w:rPr>
                <w:rFonts w:ascii="Calibri" w:hAnsi="Calibri" w:cstheme="minorHAnsi"/>
                <w:b/>
                <w:i/>
              </w:rPr>
            </w:pPr>
            <w:r w:rsidRPr="00190A7C">
              <w:rPr>
                <w:rFonts w:ascii="Calibri" w:hAnsi="Calibri" w:cstheme="minorHAnsi"/>
                <w:b/>
                <w:i/>
              </w:rPr>
              <w:t>Education/ training</w:t>
            </w:r>
          </w:p>
        </w:tc>
        <w:tc>
          <w:tcPr>
            <w:tcW w:w="6662" w:type="dxa"/>
            <w:shd w:val="clear" w:color="auto" w:fill="auto"/>
          </w:tcPr>
          <w:p w14:paraId="315C115C" w14:textId="77777777" w:rsidR="0050372B" w:rsidRPr="00190A7C" w:rsidRDefault="0050372B" w:rsidP="0000207B">
            <w:pPr>
              <w:pStyle w:val="BodyText"/>
              <w:spacing w:before="0" w:line="240" w:lineRule="auto"/>
              <w:rPr>
                <w:rFonts w:ascii="Calibri" w:hAnsi="Calibri" w:cstheme="minorHAnsi"/>
              </w:rPr>
            </w:pPr>
            <w:r w:rsidRPr="00190A7C">
              <w:rPr>
                <w:rFonts w:ascii="Calibri" w:hAnsi="Calibri" w:cstheme="minorHAnsi"/>
              </w:rPr>
              <w:t>Willingness to undertake further training as required.</w:t>
            </w:r>
          </w:p>
        </w:tc>
      </w:tr>
      <w:tr w:rsidR="0050372B" w:rsidRPr="00190A7C" w14:paraId="2E4331F2" w14:textId="77777777" w:rsidTr="00D501E4">
        <w:trPr>
          <w:trHeight w:val="384"/>
        </w:trPr>
        <w:tc>
          <w:tcPr>
            <w:tcW w:w="2103" w:type="dxa"/>
            <w:vMerge w:val="restart"/>
            <w:shd w:val="clear" w:color="auto" w:fill="auto"/>
          </w:tcPr>
          <w:p w14:paraId="50E9391B" w14:textId="77777777" w:rsidR="0050372B" w:rsidRPr="00190A7C" w:rsidRDefault="0050372B" w:rsidP="0000207B">
            <w:pPr>
              <w:pStyle w:val="BodyText"/>
              <w:spacing w:before="0" w:line="240" w:lineRule="auto"/>
              <w:ind w:left="0"/>
              <w:rPr>
                <w:rFonts w:ascii="Calibri" w:hAnsi="Calibri" w:cstheme="minorHAnsi"/>
                <w:b/>
                <w:i/>
              </w:rPr>
            </w:pPr>
            <w:r w:rsidRPr="00190A7C">
              <w:rPr>
                <w:rFonts w:ascii="Calibri" w:hAnsi="Calibri" w:cstheme="minorHAnsi"/>
                <w:b/>
                <w:i/>
              </w:rPr>
              <w:t>Other requirements</w:t>
            </w:r>
          </w:p>
        </w:tc>
        <w:tc>
          <w:tcPr>
            <w:tcW w:w="6662" w:type="dxa"/>
            <w:shd w:val="clear" w:color="auto" w:fill="auto"/>
          </w:tcPr>
          <w:p w14:paraId="1E40928F" w14:textId="77777777" w:rsidR="0050372B" w:rsidRPr="00190A7C" w:rsidRDefault="000C0BC4" w:rsidP="0000207B">
            <w:pPr>
              <w:pStyle w:val="BodyText"/>
              <w:spacing w:before="0" w:line="240" w:lineRule="auto"/>
              <w:rPr>
                <w:rFonts w:ascii="Calibri" w:hAnsi="Calibri" w:cstheme="minorHAnsi"/>
              </w:rPr>
            </w:pPr>
            <w:r w:rsidRPr="00190A7C">
              <w:rPr>
                <w:rFonts w:ascii="Calibri" w:hAnsi="Calibri" w:cstheme="minorHAnsi"/>
              </w:rPr>
              <w:t xml:space="preserve">Able to </w:t>
            </w:r>
            <w:r w:rsidR="0050372B" w:rsidRPr="00190A7C">
              <w:rPr>
                <w:rFonts w:ascii="Calibri" w:hAnsi="Calibri" w:cstheme="minorHAnsi"/>
              </w:rPr>
              <w:t>work flexible and (occasionally) unsociable hours.</w:t>
            </w:r>
          </w:p>
        </w:tc>
      </w:tr>
      <w:tr w:rsidR="0050372B" w:rsidRPr="00190A7C" w14:paraId="3D307E5F" w14:textId="77777777" w:rsidTr="00D501E4">
        <w:trPr>
          <w:trHeight w:val="384"/>
        </w:trPr>
        <w:tc>
          <w:tcPr>
            <w:tcW w:w="2103" w:type="dxa"/>
            <w:vMerge/>
            <w:shd w:val="clear" w:color="auto" w:fill="auto"/>
          </w:tcPr>
          <w:p w14:paraId="62DFDB04" w14:textId="77777777" w:rsidR="0050372B" w:rsidRPr="00190A7C" w:rsidRDefault="0050372B" w:rsidP="0000207B">
            <w:pPr>
              <w:pStyle w:val="BodyText"/>
              <w:spacing w:before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6662" w:type="dxa"/>
            <w:shd w:val="clear" w:color="auto" w:fill="auto"/>
          </w:tcPr>
          <w:p w14:paraId="40E21AF2" w14:textId="77777777" w:rsidR="0050372B" w:rsidRPr="00190A7C" w:rsidRDefault="0050372B" w:rsidP="00D501E4">
            <w:pPr>
              <w:pStyle w:val="BodyText"/>
              <w:spacing w:before="0" w:line="240" w:lineRule="auto"/>
              <w:rPr>
                <w:rFonts w:ascii="Calibri" w:hAnsi="Calibri" w:cstheme="minorHAnsi"/>
              </w:rPr>
            </w:pPr>
            <w:r w:rsidRPr="00190A7C">
              <w:rPr>
                <w:rFonts w:ascii="Calibri" w:hAnsi="Calibri" w:cstheme="minorHAnsi"/>
              </w:rPr>
              <w:t xml:space="preserve">Commitment to work within the principles of the confidentiality, health, safety </w:t>
            </w:r>
            <w:r w:rsidR="00D501E4" w:rsidRPr="00190A7C">
              <w:rPr>
                <w:rFonts w:ascii="Calibri" w:hAnsi="Calibri" w:cstheme="minorHAnsi"/>
              </w:rPr>
              <w:t xml:space="preserve">and equalities </w:t>
            </w:r>
            <w:r w:rsidRPr="00190A7C">
              <w:rPr>
                <w:rFonts w:ascii="Calibri" w:hAnsi="Calibri" w:cstheme="minorHAnsi"/>
              </w:rPr>
              <w:t>policies.</w:t>
            </w:r>
          </w:p>
        </w:tc>
      </w:tr>
    </w:tbl>
    <w:p w14:paraId="086CCECB" w14:textId="77777777" w:rsidR="00135A7D" w:rsidRPr="00190A7C" w:rsidRDefault="00135A7D" w:rsidP="00135A7D">
      <w:pPr>
        <w:rPr>
          <w:rFonts w:ascii="Calibri" w:hAnsi="Calibri" w:cstheme="minorHAnsi"/>
          <w:bCs/>
        </w:rPr>
      </w:pPr>
    </w:p>
    <w:p w14:paraId="5145F1C6" w14:textId="77777777" w:rsidR="00C60FC2" w:rsidRPr="00190A7C" w:rsidRDefault="00C60FC2" w:rsidP="00135A7D">
      <w:pPr>
        <w:rPr>
          <w:rFonts w:ascii="Calibri" w:hAnsi="Calibri" w:cstheme="minorHAnsi"/>
          <w:bCs/>
        </w:rPr>
      </w:pPr>
    </w:p>
    <w:p w14:paraId="03592355" w14:textId="77777777" w:rsidR="00C60FC2" w:rsidRPr="00190A7C" w:rsidRDefault="00C60FC2" w:rsidP="00135A7D">
      <w:pPr>
        <w:rPr>
          <w:rFonts w:ascii="Calibri" w:hAnsi="Calibri" w:cstheme="minorHAnsi"/>
          <w:bCs/>
        </w:rPr>
      </w:pPr>
    </w:p>
    <w:p w14:paraId="0DAD24A9" w14:textId="77777777" w:rsidR="0078478B" w:rsidRPr="00190A7C" w:rsidRDefault="0078478B" w:rsidP="00F754CB">
      <w:pPr>
        <w:spacing w:after="120"/>
        <w:rPr>
          <w:rFonts w:ascii="Calibri" w:hAnsi="Calibri" w:cstheme="minorHAnsi"/>
        </w:rPr>
      </w:pPr>
    </w:p>
    <w:p w14:paraId="46642463" w14:textId="77777777" w:rsidR="0078478B" w:rsidRPr="00190A7C" w:rsidRDefault="0078478B" w:rsidP="00F754CB">
      <w:pPr>
        <w:spacing w:after="120"/>
        <w:rPr>
          <w:rFonts w:ascii="Calibri" w:hAnsi="Calibri" w:cstheme="minorHAnsi"/>
        </w:rPr>
      </w:pPr>
    </w:p>
    <w:p w14:paraId="0AD4BE43" w14:textId="77777777" w:rsidR="00F754CB" w:rsidRPr="00190A7C" w:rsidRDefault="00F754CB" w:rsidP="00F754CB">
      <w:pPr>
        <w:spacing w:after="120"/>
        <w:rPr>
          <w:rFonts w:ascii="Calibri" w:hAnsi="Calibri" w:cstheme="minorHAnsi"/>
        </w:rPr>
      </w:pPr>
    </w:p>
    <w:p w14:paraId="1E93D115" w14:textId="77777777" w:rsidR="00F754CB" w:rsidRPr="00190A7C" w:rsidRDefault="00F754CB" w:rsidP="00F754CB">
      <w:pPr>
        <w:spacing w:after="120"/>
        <w:rPr>
          <w:rFonts w:ascii="Calibri" w:hAnsi="Calibri" w:cstheme="minorHAnsi"/>
        </w:rPr>
      </w:pPr>
    </w:p>
    <w:p w14:paraId="27C8C3B5" w14:textId="77777777" w:rsidR="00F754CB" w:rsidRPr="00190A7C" w:rsidRDefault="00F754CB" w:rsidP="00F754CB">
      <w:pPr>
        <w:spacing w:after="120"/>
        <w:rPr>
          <w:rFonts w:ascii="Calibri" w:hAnsi="Calibri" w:cstheme="minorHAnsi"/>
        </w:rPr>
      </w:pPr>
    </w:p>
    <w:p w14:paraId="5C08CF9E" w14:textId="77777777" w:rsidR="00F754CB" w:rsidRPr="00190A7C" w:rsidRDefault="00F754CB" w:rsidP="00F754CB">
      <w:pPr>
        <w:spacing w:after="120"/>
        <w:rPr>
          <w:rFonts w:ascii="Calibri" w:hAnsi="Calibri" w:cstheme="minorHAnsi"/>
        </w:rPr>
      </w:pPr>
    </w:p>
    <w:p w14:paraId="5911CA92" w14:textId="77777777" w:rsidR="00F754CB" w:rsidRPr="00190A7C" w:rsidRDefault="00F754CB" w:rsidP="00F754CB">
      <w:pPr>
        <w:spacing w:after="120"/>
        <w:rPr>
          <w:rFonts w:ascii="Calibri" w:hAnsi="Calibri" w:cstheme="minorHAnsi"/>
        </w:rPr>
      </w:pPr>
    </w:p>
    <w:p w14:paraId="1A952BA4" w14:textId="77777777" w:rsidR="00F754CB" w:rsidRPr="00190A7C" w:rsidRDefault="00F754CB" w:rsidP="00F754CB">
      <w:pPr>
        <w:spacing w:after="120"/>
        <w:rPr>
          <w:rFonts w:ascii="Calibri" w:hAnsi="Calibri" w:cstheme="minorHAnsi"/>
        </w:rPr>
      </w:pPr>
    </w:p>
    <w:bookmarkEnd w:id="0"/>
    <w:sectPr w:rsidR="00F754CB" w:rsidRPr="00190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7D5F"/>
    <w:multiLevelType w:val="hybridMultilevel"/>
    <w:tmpl w:val="D14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00BF9"/>
    <w:multiLevelType w:val="hybridMultilevel"/>
    <w:tmpl w:val="168C7A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D4638"/>
    <w:multiLevelType w:val="hybridMultilevel"/>
    <w:tmpl w:val="07F80B64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722C0"/>
    <w:multiLevelType w:val="hybridMultilevel"/>
    <w:tmpl w:val="B4385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8E"/>
    <w:rsid w:val="000C0BC4"/>
    <w:rsid w:val="00115016"/>
    <w:rsid w:val="00135A7D"/>
    <w:rsid w:val="00190A7C"/>
    <w:rsid w:val="001D1636"/>
    <w:rsid w:val="00367C25"/>
    <w:rsid w:val="00473EA5"/>
    <w:rsid w:val="0050372B"/>
    <w:rsid w:val="005C4CCC"/>
    <w:rsid w:val="00777FD5"/>
    <w:rsid w:val="0078478B"/>
    <w:rsid w:val="00A51FDA"/>
    <w:rsid w:val="00B4308E"/>
    <w:rsid w:val="00C60FC2"/>
    <w:rsid w:val="00D501E4"/>
    <w:rsid w:val="00ED7421"/>
    <w:rsid w:val="00F7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8699"/>
  <w15:chartTrackingRefBased/>
  <w15:docId w15:val="{07D64C70-474B-4E7F-9988-E965DC70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78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ListParagraph">
    <w:name w:val="List Paragraph"/>
    <w:basedOn w:val="Normal"/>
    <w:uiPriority w:val="34"/>
    <w:qFormat/>
    <w:rsid w:val="007847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C60FC2"/>
    <w:pPr>
      <w:spacing w:before="40" w:line="288" w:lineRule="atLeast"/>
      <w:ind w:left="113" w:right="113"/>
    </w:pPr>
    <w:rPr>
      <w:rFonts w:ascii="Arial" w:hAnsi="Arial"/>
      <w:lang w:eastAsia="en-GB"/>
    </w:rPr>
  </w:style>
  <w:style w:type="character" w:customStyle="1" w:styleId="BodyTextChar">
    <w:name w:val="Body Text Char"/>
    <w:basedOn w:val="DefaultParagraphFont"/>
    <w:link w:val="BodyText"/>
    <w:rsid w:val="00C60FC2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C60FC2"/>
    <w:pPr>
      <w:spacing w:before="40"/>
      <w:ind w:left="113" w:right="113"/>
    </w:pPr>
    <w:rPr>
      <w:rFonts w:ascii="Arial" w:hAnsi="Arial"/>
      <w:b/>
      <w:color w:val="FFFFFF"/>
      <w:lang w:eastAsia="en-GB"/>
    </w:rPr>
  </w:style>
  <w:style w:type="character" w:customStyle="1" w:styleId="BodyText2Char">
    <w:name w:val="Body Text 2 Char"/>
    <w:basedOn w:val="DefaultParagraphFont"/>
    <w:link w:val="BodyText2"/>
    <w:rsid w:val="00C60FC2"/>
    <w:rPr>
      <w:rFonts w:ascii="Arial" w:eastAsia="Times New Roman" w:hAnsi="Arial" w:cs="Times New Roman"/>
      <w:b/>
      <w:color w:val="FFFFFF"/>
      <w:sz w:val="24"/>
      <w:szCs w:val="24"/>
      <w:lang w:eastAsia="en-GB"/>
    </w:rPr>
  </w:style>
  <w:style w:type="paragraph" w:customStyle="1" w:styleId="Default">
    <w:name w:val="Default"/>
    <w:rsid w:val="00C60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534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Proof</dc:creator>
  <cp:keywords/>
  <dc:description/>
  <cp:lastModifiedBy>Sian</cp:lastModifiedBy>
  <cp:revision>13</cp:revision>
  <dcterms:created xsi:type="dcterms:W3CDTF">2017-03-19T01:51:00Z</dcterms:created>
  <dcterms:modified xsi:type="dcterms:W3CDTF">2017-04-05T14:40:00Z</dcterms:modified>
</cp:coreProperties>
</file>