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F20A4" w14:textId="31E932F1" w:rsidR="00EB28C5" w:rsidRPr="00AF3654" w:rsidRDefault="00EB28C5">
      <w:pPr>
        <w:rPr>
          <w:rFonts w:ascii="Arial" w:hAnsi="Arial" w:cs="Arial"/>
          <w:b/>
          <w:bCs/>
          <w:sz w:val="24"/>
          <w:szCs w:val="24"/>
          <w:u w:val="single"/>
        </w:rPr>
      </w:pPr>
      <w:r w:rsidRPr="00AF3654">
        <w:rPr>
          <w:rFonts w:ascii="Arial" w:hAnsi="Arial" w:cs="Arial"/>
          <w:b/>
          <w:bCs/>
          <w:sz w:val="24"/>
          <w:szCs w:val="24"/>
          <w:u w:val="single"/>
        </w:rPr>
        <w:t>Email to MPs</w:t>
      </w:r>
    </w:p>
    <w:p w14:paraId="5A5422E3" w14:textId="357701AA" w:rsidR="00EB28C5" w:rsidRPr="00AF3654" w:rsidRDefault="00AF3654">
      <w:pPr>
        <w:rPr>
          <w:rFonts w:ascii="Arial" w:hAnsi="Arial" w:cs="Arial"/>
          <w:b/>
          <w:bCs/>
          <w:sz w:val="24"/>
          <w:szCs w:val="24"/>
        </w:rPr>
      </w:pPr>
      <w:r w:rsidRPr="00AF3654">
        <w:rPr>
          <w:rFonts w:ascii="Arial" w:hAnsi="Arial" w:cs="Arial"/>
          <w:b/>
          <w:bCs/>
          <w:sz w:val="24"/>
          <w:szCs w:val="24"/>
        </w:rPr>
        <w:t>Please use the text below to e</w:t>
      </w:r>
      <w:r w:rsidR="00EB28C5" w:rsidRPr="00AF3654">
        <w:rPr>
          <w:rFonts w:ascii="Arial" w:hAnsi="Arial" w:cs="Arial"/>
          <w:b/>
          <w:bCs/>
          <w:sz w:val="24"/>
          <w:szCs w:val="24"/>
        </w:rPr>
        <w:t>mail your MP</w:t>
      </w:r>
      <w:r w:rsidRPr="00AF3654">
        <w:rPr>
          <w:rFonts w:ascii="Arial" w:hAnsi="Arial" w:cs="Arial"/>
          <w:b/>
          <w:bCs/>
          <w:sz w:val="24"/>
          <w:szCs w:val="24"/>
        </w:rPr>
        <w:t xml:space="preserve"> or add your own message</w:t>
      </w:r>
      <w:r w:rsidR="00EB28C5" w:rsidRPr="00AF3654">
        <w:rPr>
          <w:rFonts w:ascii="Arial" w:hAnsi="Arial" w:cs="Arial"/>
          <w:b/>
          <w:bCs/>
          <w:sz w:val="24"/>
          <w:szCs w:val="24"/>
        </w:rPr>
        <w:t xml:space="preserve"> – find t</w:t>
      </w:r>
      <w:r w:rsidRPr="00AF3654">
        <w:rPr>
          <w:rFonts w:ascii="Arial" w:hAnsi="Arial" w:cs="Arial"/>
          <w:b/>
          <w:bCs/>
          <w:sz w:val="24"/>
          <w:szCs w:val="24"/>
        </w:rPr>
        <w:t>he contact</w:t>
      </w:r>
      <w:r w:rsidR="00EB28C5" w:rsidRPr="00AF3654">
        <w:rPr>
          <w:rFonts w:ascii="Arial" w:hAnsi="Arial" w:cs="Arial"/>
          <w:b/>
          <w:bCs/>
          <w:sz w:val="24"/>
          <w:szCs w:val="24"/>
        </w:rPr>
        <w:t xml:space="preserve"> details </w:t>
      </w:r>
      <w:r w:rsidRPr="00AF3654">
        <w:rPr>
          <w:rFonts w:ascii="Arial" w:hAnsi="Arial" w:cs="Arial"/>
          <w:b/>
          <w:bCs/>
          <w:sz w:val="24"/>
          <w:szCs w:val="24"/>
        </w:rPr>
        <w:t xml:space="preserve">for your MP </w:t>
      </w:r>
      <w:r w:rsidR="00EB28C5" w:rsidRPr="00AF3654">
        <w:rPr>
          <w:rFonts w:ascii="Arial" w:hAnsi="Arial" w:cs="Arial"/>
          <w:b/>
          <w:bCs/>
          <w:sz w:val="24"/>
          <w:szCs w:val="24"/>
        </w:rPr>
        <w:t>here</w:t>
      </w:r>
      <w:r w:rsidR="00C21488" w:rsidRPr="00AF3654">
        <w:rPr>
          <w:rFonts w:ascii="Arial" w:hAnsi="Arial" w:cs="Arial"/>
          <w:b/>
          <w:bCs/>
          <w:sz w:val="24"/>
          <w:szCs w:val="24"/>
        </w:rPr>
        <w:t>:</w:t>
      </w:r>
      <w:r w:rsidR="00EB28C5" w:rsidRPr="00AF3654">
        <w:rPr>
          <w:rFonts w:ascii="Arial" w:hAnsi="Arial" w:cs="Arial"/>
          <w:b/>
          <w:bCs/>
          <w:sz w:val="24"/>
          <w:szCs w:val="24"/>
        </w:rPr>
        <w:t xml:space="preserve"> </w:t>
      </w:r>
      <w:hyperlink r:id="rId4" w:history="1">
        <w:r w:rsidR="00EB28C5" w:rsidRPr="00AF3654">
          <w:rPr>
            <w:rStyle w:val="Hyperlink"/>
            <w:rFonts w:ascii="Arial" w:hAnsi="Arial" w:cs="Arial"/>
            <w:b/>
            <w:bCs/>
            <w:sz w:val="24"/>
            <w:szCs w:val="24"/>
            <w:u w:val="none"/>
          </w:rPr>
          <w:t>https://members.parliament.uk/FindYourMP</w:t>
        </w:r>
      </w:hyperlink>
      <w:r w:rsidR="00EB28C5" w:rsidRPr="00AF3654">
        <w:rPr>
          <w:rFonts w:ascii="Arial" w:hAnsi="Arial" w:cs="Arial"/>
          <w:b/>
          <w:bCs/>
          <w:sz w:val="24"/>
          <w:szCs w:val="24"/>
        </w:rPr>
        <w:t xml:space="preserve"> </w:t>
      </w:r>
    </w:p>
    <w:p w14:paraId="4E39455E" w14:textId="77777777" w:rsidR="00C21488" w:rsidRPr="00AF3654" w:rsidRDefault="00C21488">
      <w:pPr>
        <w:rPr>
          <w:rFonts w:ascii="Arial" w:hAnsi="Arial" w:cs="Arial"/>
          <w:sz w:val="24"/>
          <w:szCs w:val="24"/>
        </w:rPr>
      </w:pPr>
    </w:p>
    <w:p w14:paraId="6AC110FB" w14:textId="631C42BD" w:rsidR="00C21488" w:rsidRPr="00AF3654" w:rsidRDefault="00C21488">
      <w:pPr>
        <w:rPr>
          <w:rFonts w:ascii="Arial" w:hAnsi="Arial" w:cs="Arial"/>
          <w:sz w:val="24"/>
          <w:szCs w:val="24"/>
        </w:rPr>
      </w:pPr>
      <w:r w:rsidRPr="00AF3654">
        <w:rPr>
          <w:rFonts w:ascii="Arial" w:hAnsi="Arial" w:cs="Arial"/>
          <w:sz w:val="24"/>
          <w:szCs w:val="24"/>
        </w:rPr>
        <w:t xml:space="preserve">Concern over </w:t>
      </w:r>
      <w:r w:rsidRPr="00AF3654">
        <w:rPr>
          <w:rFonts w:ascii="Arial" w:hAnsi="Arial" w:cs="Arial"/>
          <w:sz w:val="24"/>
          <w:szCs w:val="24"/>
        </w:rPr>
        <w:t>Government policy to create two separate strategies on Domestic Abuse and Violence Against Women and Girls</w:t>
      </w:r>
    </w:p>
    <w:p w14:paraId="48A2B29D" w14:textId="77777777" w:rsidR="00C21488" w:rsidRPr="00AF3654" w:rsidRDefault="00C21488">
      <w:pPr>
        <w:rPr>
          <w:rFonts w:ascii="Arial" w:hAnsi="Arial" w:cs="Arial"/>
          <w:sz w:val="24"/>
          <w:szCs w:val="24"/>
        </w:rPr>
      </w:pPr>
    </w:p>
    <w:p w14:paraId="7C6258DA" w14:textId="6F9E49DD" w:rsidR="00C21488" w:rsidRPr="00AF3654" w:rsidRDefault="00EB28C5">
      <w:pPr>
        <w:rPr>
          <w:rFonts w:ascii="Arial" w:hAnsi="Arial" w:cs="Arial"/>
          <w:sz w:val="24"/>
          <w:szCs w:val="24"/>
        </w:rPr>
      </w:pPr>
      <w:r w:rsidRPr="00AF3654">
        <w:rPr>
          <w:rFonts w:ascii="Arial" w:hAnsi="Arial" w:cs="Arial"/>
          <w:sz w:val="24"/>
          <w:szCs w:val="24"/>
        </w:rPr>
        <w:t xml:space="preserve">Dear </w:t>
      </w:r>
      <w:r w:rsidR="00C21488" w:rsidRPr="00AF3654">
        <w:rPr>
          <w:rFonts w:ascii="Arial" w:hAnsi="Arial" w:cs="Arial"/>
          <w:sz w:val="24"/>
          <w:szCs w:val="24"/>
        </w:rPr>
        <w:t>[</w:t>
      </w:r>
      <w:r w:rsidR="00F05618">
        <w:rPr>
          <w:rFonts w:ascii="Arial" w:hAnsi="Arial" w:cs="Arial"/>
          <w:sz w:val="24"/>
          <w:szCs w:val="24"/>
        </w:rPr>
        <w:t>A</w:t>
      </w:r>
      <w:r w:rsidR="00C21488" w:rsidRPr="00AF3654">
        <w:rPr>
          <w:rFonts w:ascii="Arial" w:hAnsi="Arial" w:cs="Arial"/>
          <w:sz w:val="24"/>
          <w:szCs w:val="24"/>
        </w:rPr>
        <w:t>dd name] MP</w:t>
      </w:r>
      <w:r w:rsidRPr="00AF3654">
        <w:rPr>
          <w:rFonts w:ascii="Arial" w:hAnsi="Arial" w:cs="Arial"/>
          <w:sz w:val="24"/>
          <w:szCs w:val="24"/>
        </w:rPr>
        <w:t xml:space="preserve">, </w:t>
      </w:r>
    </w:p>
    <w:p w14:paraId="65711F2E" w14:textId="08210D23" w:rsidR="00C21488" w:rsidRPr="00AF3654" w:rsidRDefault="00C21488">
      <w:pPr>
        <w:rPr>
          <w:rFonts w:ascii="Arial" w:hAnsi="Arial" w:cs="Arial"/>
          <w:sz w:val="24"/>
          <w:szCs w:val="24"/>
        </w:rPr>
      </w:pPr>
      <w:r w:rsidRPr="00AF3654">
        <w:rPr>
          <w:rFonts w:ascii="Arial" w:hAnsi="Arial" w:cs="Arial"/>
          <w:sz w:val="24"/>
          <w:szCs w:val="24"/>
        </w:rPr>
        <w:t>I am</w:t>
      </w:r>
      <w:r w:rsidR="00EB28C5" w:rsidRPr="00AF3654">
        <w:rPr>
          <w:rFonts w:ascii="Arial" w:hAnsi="Arial" w:cs="Arial"/>
          <w:sz w:val="24"/>
          <w:szCs w:val="24"/>
        </w:rPr>
        <w:t xml:space="preserve"> writ</w:t>
      </w:r>
      <w:r w:rsidRPr="00AF3654">
        <w:rPr>
          <w:rFonts w:ascii="Arial" w:hAnsi="Arial" w:cs="Arial"/>
          <w:sz w:val="24"/>
          <w:szCs w:val="24"/>
        </w:rPr>
        <w:t xml:space="preserve">ing </w:t>
      </w:r>
      <w:r w:rsidR="00EB28C5" w:rsidRPr="00AF3654">
        <w:rPr>
          <w:rFonts w:ascii="Arial" w:hAnsi="Arial" w:cs="Arial"/>
          <w:sz w:val="24"/>
          <w:szCs w:val="24"/>
        </w:rPr>
        <w:t xml:space="preserve">to express </w:t>
      </w:r>
      <w:r w:rsidRPr="00AF3654">
        <w:rPr>
          <w:rFonts w:ascii="Arial" w:hAnsi="Arial" w:cs="Arial"/>
          <w:sz w:val="24"/>
          <w:szCs w:val="24"/>
        </w:rPr>
        <w:t>my</w:t>
      </w:r>
      <w:r w:rsidR="00EB28C5" w:rsidRPr="00AF3654">
        <w:rPr>
          <w:rFonts w:ascii="Arial" w:hAnsi="Arial" w:cs="Arial"/>
          <w:sz w:val="24"/>
          <w:szCs w:val="24"/>
        </w:rPr>
        <w:t xml:space="preserve"> serious concerns about the Government’s policy to create two separate strategies on Domestic Abuse (DA) and Violence Against Women and Girls (VAWG). There has been no consultation on the efficacy of such a strategy, no evidence provided and no cogent reasons given as to why separate DA and VAWG strategies are necessary. </w:t>
      </w:r>
      <w:r w:rsidRPr="00AF3654">
        <w:rPr>
          <w:rFonts w:ascii="Arial" w:hAnsi="Arial" w:cs="Arial"/>
          <w:sz w:val="24"/>
          <w:szCs w:val="24"/>
        </w:rPr>
        <w:t xml:space="preserve">I support Southall Black Sisters in </w:t>
      </w:r>
      <w:r w:rsidR="00EB28C5" w:rsidRPr="00AF3654">
        <w:rPr>
          <w:rFonts w:ascii="Arial" w:hAnsi="Arial" w:cs="Arial"/>
          <w:sz w:val="24"/>
          <w:szCs w:val="24"/>
        </w:rPr>
        <w:t>believ</w:t>
      </w:r>
      <w:r w:rsidRPr="00AF3654">
        <w:rPr>
          <w:rFonts w:ascii="Arial" w:hAnsi="Arial" w:cs="Arial"/>
          <w:sz w:val="24"/>
          <w:szCs w:val="24"/>
        </w:rPr>
        <w:t>ing</w:t>
      </w:r>
      <w:r w:rsidR="00EB28C5" w:rsidRPr="00AF3654">
        <w:rPr>
          <w:rFonts w:ascii="Arial" w:hAnsi="Arial" w:cs="Arial"/>
          <w:sz w:val="24"/>
          <w:szCs w:val="24"/>
        </w:rPr>
        <w:t xml:space="preserve"> the Government’s approach to be a profoundly regressive step for the following reasons: </w:t>
      </w:r>
    </w:p>
    <w:p w14:paraId="7FE7DC2D" w14:textId="5F22856B" w:rsidR="00C21488" w:rsidRPr="00AF3654" w:rsidRDefault="00EB28C5">
      <w:pPr>
        <w:rPr>
          <w:rFonts w:ascii="Arial" w:hAnsi="Arial" w:cs="Arial"/>
          <w:sz w:val="24"/>
          <w:szCs w:val="24"/>
        </w:rPr>
      </w:pPr>
      <w:r w:rsidRPr="00AF3654">
        <w:rPr>
          <w:rFonts w:ascii="Arial" w:hAnsi="Arial" w:cs="Arial"/>
          <w:sz w:val="24"/>
          <w:szCs w:val="24"/>
        </w:rPr>
        <w:t xml:space="preserve">1. It is conceptually unsound since violence against women and girls is often experienced as a continuum of overlapping forms of abuse. For instance, domestic abuse can also involve domestic slavery, FGM, forced marriage, </w:t>
      </w:r>
      <w:r w:rsidR="00C21488" w:rsidRPr="00AF3654">
        <w:rPr>
          <w:rFonts w:ascii="Arial" w:hAnsi="Arial" w:cs="Arial"/>
          <w:sz w:val="24"/>
          <w:szCs w:val="24"/>
        </w:rPr>
        <w:t>‘</w:t>
      </w:r>
      <w:r w:rsidRPr="00AF3654">
        <w:rPr>
          <w:rFonts w:ascii="Arial" w:hAnsi="Arial" w:cs="Arial"/>
          <w:sz w:val="24"/>
          <w:szCs w:val="24"/>
        </w:rPr>
        <w:t>honour</w:t>
      </w:r>
      <w:r w:rsidR="00C21488" w:rsidRPr="00AF3654">
        <w:rPr>
          <w:rFonts w:ascii="Arial" w:hAnsi="Arial" w:cs="Arial"/>
          <w:sz w:val="24"/>
          <w:szCs w:val="24"/>
        </w:rPr>
        <w:t>’</w:t>
      </w:r>
      <w:r w:rsidRPr="00AF3654">
        <w:rPr>
          <w:rFonts w:ascii="Arial" w:hAnsi="Arial" w:cs="Arial"/>
          <w:sz w:val="24"/>
          <w:szCs w:val="24"/>
        </w:rPr>
        <w:t xml:space="preserve">-based violence, rape, sexual violence </w:t>
      </w:r>
      <w:r w:rsidR="00AF3654" w:rsidRPr="00AF3654">
        <w:rPr>
          <w:rFonts w:ascii="Arial" w:hAnsi="Arial" w:cs="Arial"/>
          <w:sz w:val="24"/>
          <w:szCs w:val="24"/>
        </w:rPr>
        <w:t>etc</w:t>
      </w:r>
      <w:r w:rsidRPr="00AF3654">
        <w:rPr>
          <w:rFonts w:ascii="Arial" w:hAnsi="Arial" w:cs="Arial"/>
          <w:sz w:val="24"/>
          <w:szCs w:val="24"/>
        </w:rPr>
        <w:t xml:space="preserve">. </w:t>
      </w:r>
    </w:p>
    <w:p w14:paraId="1E053474" w14:textId="77777777" w:rsidR="00C21488" w:rsidRPr="00AF3654" w:rsidRDefault="00EB28C5">
      <w:pPr>
        <w:rPr>
          <w:rFonts w:ascii="Arial" w:hAnsi="Arial" w:cs="Arial"/>
          <w:sz w:val="24"/>
          <w:szCs w:val="24"/>
        </w:rPr>
      </w:pPr>
      <w:r w:rsidRPr="00AF3654">
        <w:rPr>
          <w:rFonts w:ascii="Arial" w:hAnsi="Arial" w:cs="Arial"/>
          <w:sz w:val="24"/>
          <w:szCs w:val="24"/>
        </w:rPr>
        <w:t xml:space="preserve">2. It risks de-gendering domestic abuse, de-prioritising certain forms of VAWG, defunding smaller specialist services, and creating confusion and silos in the understanding of VAWG. </w:t>
      </w:r>
    </w:p>
    <w:p w14:paraId="25EE42EE" w14:textId="77777777" w:rsidR="00C21488" w:rsidRPr="00AF3654" w:rsidRDefault="00EB28C5">
      <w:pPr>
        <w:rPr>
          <w:rFonts w:ascii="Arial" w:hAnsi="Arial" w:cs="Arial"/>
          <w:sz w:val="24"/>
          <w:szCs w:val="24"/>
        </w:rPr>
      </w:pPr>
      <w:r w:rsidRPr="00AF3654">
        <w:rPr>
          <w:rFonts w:ascii="Arial" w:hAnsi="Arial" w:cs="Arial"/>
          <w:sz w:val="24"/>
          <w:szCs w:val="24"/>
        </w:rPr>
        <w:t xml:space="preserve">3. It will seriously undermine decades-long efforts to promote an understanding of domestic abuse and other forms of gender-based violence as a cause and consequence of gender inequality. </w:t>
      </w:r>
    </w:p>
    <w:p w14:paraId="69A9CA24" w14:textId="77777777" w:rsidR="00C21488" w:rsidRPr="00AF3654" w:rsidRDefault="00C21488">
      <w:pPr>
        <w:rPr>
          <w:rFonts w:ascii="Arial" w:hAnsi="Arial" w:cs="Arial"/>
          <w:sz w:val="24"/>
          <w:szCs w:val="24"/>
        </w:rPr>
      </w:pPr>
      <w:r w:rsidRPr="00AF3654">
        <w:rPr>
          <w:rFonts w:ascii="Arial" w:hAnsi="Arial" w:cs="Arial"/>
          <w:sz w:val="24"/>
          <w:szCs w:val="24"/>
        </w:rPr>
        <w:t>I stand with others who</w:t>
      </w:r>
      <w:r w:rsidR="00EB28C5" w:rsidRPr="00AF3654">
        <w:rPr>
          <w:rFonts w:ascii="Arial" w:hAnsi="Arial" w:cs="Arial"/>
          <w:sz w:val="24"/>
          <w:szCs w:val="24"/>
        </w:rPr>
        <w:t xml:space="preserve"> view the current VAWG strategy as an evolving framework that can be strengthened and built upon to create a more inclusive and effective foundation for understanding and eradicating all forms gender-based violence. Our fear is that this unfinished work will now suffer a serious set-back. </w:t>
      </w:r>
    </w:p>
    <w:p w14:paraId="03E0DFA2" w14:textId="77777777" w:rsidR="00C21488" w:rsidRPr="00AF3654" w:rsidRDefault="00C21488">
      <w:pPr>
        <w:rPr>
          <w:rFonts w:ascii="Arial" w:hAnsi="Arial" w:cs="Arial"/>
          <w:sz w:val="24"/>
          <w:szCs w:val="24"/>
        </w:rPr>
      </w:pPr>
      <w:r w:rsidRPr="00AF3654">
        <w:rPr>
          <w:rFonts w:ascii="Arial" w:hAnsi="Arial" w:cs="Arial"/>
          <w:sz w:val="24"/>
          <w:szCs w:val="24"/>
        </w:rPr>
        <w:t>I</w:t>
      </w:r>
      <w:r w:rsidR="00EB28C5" w:rsidRPr="00AF3654">
        <w:rPr>
          <w:rFonts w:ascii="Arial" w:hAnsi="Arial" w:cs="Arial"/>
          <w:sz w:val="24"/>
          <w:szCs w:val="24"/>
        </w:rPr>
        <w:t xml:space="preserve"> urge you to </w:t>
      </w:r>
      <w:r w:rsidRPr="00AF3654">
        <w:rPr>
          <w:rFonts w:ascii="Arial" w:hAnsi="Arial" w:cs="Arial"/>
          <w:sz w:val="24"/>
          <w:szCs w:val="24"/>
        </w:rPr>
        <w:t xml:space="preserve">raise a question with the Government and ask them to </w:t>
      </w:r>
      <w:r w:rsidR="00EB28C5" w:rsidRPr="00AF3654">
        <w:rPr>
          <w:rFonts w:ascii="Arial" w:hAnsi="Arial" w:cs="Arial"/>
          <w:sz w:val="24"/>
          <w:szCs w:val="24"/>
        </w:rPr>
        <w:t xml:space="preserve">reconsider this approach and instead adopt and strengthen a single framework for addressing all forms of VAWG, that is aligned to the Istanbul Convention and its non-discrimination and other equality and human rights principles. </w:t>
      </w:r>
    </w:p>
    <w:p w14:paraId="2A7D1C43" w14:textId="77777777" w:rsidR="00AF3654" w:rsidRPr="00AF3654" w:rsidRDefault="00AF3654">
      <w:pPr>
        <w:rPr>
          <w:rFonts w:ascii="Arial" w:hAnsi="Arial" w:cs="Arial"/>
          <w:sz w:val="24"/>
          <w:szCs w:val="24"/>
        </w:rPr>
      </w:pPr>
    </w:p>
    <w:p w14:paraId="655D969E" w14:textId="4A6547B7" w:rsidR="00C21488" w:rsidRPr="00AF3654" w:rsidRDefault="00EB28C5">
      <w:pPr>
        <w:rPr>
          <w:rFonts w:ascii="Arial" w:hAnsi="Arial" w:cs="Arial"/>
          <w:sz w:val="24"/>
          <w:szCs w:val="24"/>
        </w:rPr>
      </w:pPr>
      <w:r w:rsidRPr="00AF3654">
        <w:rPr>
          <w:rFonts w:ascii="Arial" w:hAnsi="Arial" w:cs="Arial"/>
          <w:sz w:val="24"/>
          <w:szCs w:val="24"/>
        </w:rPr>
        <w:t xml:space="preserve">Yours Sincerely </w:t>
      </w:r>
    </w:p>
    <w:p w14:paraId="59A5DE34" w14:textId="5268186B" w:rsidR="00EB28C5" w:rsidRPr="00AF3654" w:rsidRDefault="00EB28C5">
      <w:pPr>
        <w:rPr>
          <w:rFonts w:ascii="Arial" w:hAnsi="Arial" w:cs="Arial"/>
          <w:sz w:val="24"/>
          <w:szCs w:val="24"/>
        </w:rPr>
      </w:pPr>
      <w:r w:rsidRPr="00AF3654">
        <w:rPr>
          <w:rFonts w:ascii="Arial" w:hAnsi="Arial" w:cs="Arial"/>
          <w:sz w:val="24"/>
          <w:szCs w:val="24"/>
        </w:rPr>
        <w:t>[Add name]</w:t>
      </w:r>
    </w:p>
    <w:p w14:paraId="7E7DA5B9" w14:textId="77F5EA98" w:rsidR="00C21488" w:rsidRPr="00AF3654" w:rsidRDefault="00C21488">
      <w:pPr>
        <w:rPr>
          <w:rFonts w:ascii="Arial" w:hAnsi="Arial" w:cs="Arial"/>
          <w:sz w:val="24"/>
          <w:szCs w:val="24"/>
        </w:rPr>
      </w:pPr>
      <w:r w:rsidRPr="00AF3654">
        <w:rPr>
          <w:rFonts w:ascii="Arial" w:hAnsi="Arial" w:cs="Arial"/>
          <w:sz w:val="24"/>
          <w:szCs w:val="24"/>
        </w:rPr>
        <w:t>[Add address and postcode]</w:t>
      </w:r>
    </w:p>
    <w:sectPr w:rsidR="00C21488" w:rsidRPr="00AF3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C5"/>
    <w:rsid w:val="00AF3654"/>
    <w:rsid w:val="00C21488"/>
    <w:rsid w:val="00EB28C5"/>
    <w:rsid w:val="00F0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5163"/>
  <w15:chartTrackingRefBased/>
  <w15:docId w15:val="{1CDC4D17-0FE1-4B30-9751-4DC57B28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8C5"/>
    <w:rPr>
      <w:color w:val="0563C1" w:themeColor="hyperlink"/>
      <w:u w:val="single"/>
    </w:rPr>
  </w:style>
  <w:style w:type="character" w:styleId="UnresolvedMention">
    <w:name w:val="Unresolved Mention"/>
    <w:basedOn w:val="DefaultParagraphFont"/>
    <w:uiPriority w:val="99"/>
    <w:semiHidden/>
    <w:unhideWhenUsed/>
    <w:rsid w:val="00EB2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s.parliament.uk/FindYour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Gage</dc:creator>
  <cp:keywords/>
  <dc:description/>
  <cp:lastModifiedBy>Charlotte Gage</cp:lastModifiedBy>
  <cp:revision>4</cp:revision>
  <dcterms:created xsi:type="dcterms:W3CDTF">2021-02-04T16:46:00Z</dcterms:created>
  <dcterms:modified xsi:type="dcterms:W3CDTF">2021-02-05T10:01:00Z</dcterms:modified>
</cp:coreProperties>
</file>